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9BAA" w14:textId="77777777" w:rsidR="00136375" w:rsidRPr="003902D6" w:rsidRDefault="006158BB" w:rsidP="00EE387C">
      <w:pPr>
        <w:spacing w:before="0" w:after="0"/>
        <w:rPr>
          <w:sz w:val="22"/>
        </w:rPr>
      </w:pPr>
      <w:r w:rsidRPr="003902D6">
        <w:rPr>
          <w:sz w:val="22"/>
        </w:rPr>
        <w:t>Medienmitteilung</w:t>
      </w:r>
    </w:p>
    <w:p w14:paraId="46B37AE2" w14:textId="1EBEF20B" w:rsidR="006158BB" w:rsidRDefault="002C6CF0" w:rsidP="003902D6">
      <w:pPr>
        <w:spacing w:before="0"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Die Suisse Toy 2017</w:t>
      </w:r>
      <w:r w:rsidR="007D1F1C">
        <w:rPr>
          <w:b/>
          <w:sz w:val="28"/>
          <w:szCs w:val="28"/>
        </w:rPr>
        <w:t xml:space="preserve"> begeistert und</w:t>
      </w:r>
      <w:r w:rsidR="00E133C3">
        <w:rPr>
          <w:b/>
          <w:sz w:val="28"/>
          <w:szCs w:val="28"/>
        </w:rPr>
        <w:t xml:space="preserve"> </w:t>
      </w:r>
      <w:r w:rsidR="003D53A3">
        <w:rPr>
          <w:b/>
          <w:sz w:val="28"/>
          <w:szCs w:val="28"/>
        </w:rPr>
        <w:t>schafft den perfekten M</w:t>
      </w:r>
      <w:r w:rsidR="009D37ED">
        <w:rPr>
          <w:b/>
          <w:sz w:val="28"/>
          <w:szCs w:val="28"/>
        </w:rPr>
        <w:t>ix zwischen Analog und Digital</w:t>
      </w:r>
    </w:p>
    <w:p w14:paraId="6E7E1DCB" w14:textId="77777777" w:rsidR="003D0466" w:rsidRPr="0077432A" w:rsidRDefault="003D0466" w:rsidP="00EE387C">
      <w:pPr>
        <w:spacing w:before="0" w:after="0"/>
        <w:rPr>
          <w:sz w:val="22"/>
        </w:rPr>
      </w:pPr>
    </w:p>
    <w:p w14:paraId="34128B0A" w14:textId="5701247F" w:rsidR="007D1F1C" w:rsidRDefault="00513475" w:rsidP="00887EF4">
      <w:pPr>
        <w:widowControl w:val="0"/>
        <w:suppressAutoHyphens w:val="0"/>
        <w:autoSpaceDE w:val="0"/>
        <w:adjustRightInd w:val="0"/>
        <w:spacing w:before="0" w:after="240" w:line="300" w:lineRule="atLeast"/>
        <w:textAlignment w:val="auto"/>
        <w:rPr>
          <w:rFonts w:ascii="Times" w:hAnsi="Times" w:cs="Times"/>
          <w:szCs w:val="24"/>
          <w:lang w:val="de-DE"/>
        </w:rPr>
      </w:pPr>
      <w:r w:rsidRPr="00401D07">
        <w:rPr>
          <w:sz w:val="22"/>
        </w:rPr>
        <w:t xml:space="preserve">Bern, </w:t>
      </w:r>
      <w:r w:rsidR="00D63923">
        <w:rPr>
          <w:sz w:val="22"/>
        </w:rPr>
        <w:t>15</w:t>
      </w:r>
      <w:r w:rsidR="003D0466" w:rsidRPr="00401D07">
        <w:rPr>
          <w:sz w:val="22"/>
        </w:rPr>
        <w:t xml:space="preserve">. </w:t>
      </w:r>
      <w:r w:rsidR="00D63923">
        <w:rPr>
          <w:sz w:val="22"/>
        </w:rPr>
        <w:t>Oktober</w:t>
      </w:r>
      <w:r w:rsidR="003D0466" w:rsidRPr="00401D07">
        <w:rPr>
          <w:sz w:val="22"/>
        </w:rPr>
        <w:t xml:space="preserve"> 2017 –</w:t>
      </w:r>
      <w:r w:rsidR="0038115B">
        <w:rPr>
          <w:b/>
          <w:sz w:val="22"/>
        </w:rPr>
        <w:t xml:space="preserve"> </w:t>
      </w:r>
      <w:r w:rsidR="00FD5106">
        <w:rPr>
          <w:b/>
          <w:sz w:val="22"/>
        </w:rPr>
        <w:t xml:space="preserve">Nach vier </w:t>
      </w:r>
      <w:r w:rsidR="00F8122E">
        <w:rPr>
          <w:b/>
          <w:sz w:val="22"/>
        </w:rPr>
        <w:t>spannenden und verspielten Tagen</w:t>
      </w:r>
      <w:r w:rsidR="00FD5106">
        <w:rPr>
          <w:b/>
          <w:sz w:val="22"/>
        </w:rPr>
        <w:t xml:space="preserve"> ist a</w:t>
      </w:r>
      <w:r w:rsidR="007D1F1C" w:rsidRPr="007D1F1C">
        <w:rPr>
          <w:b/>
          <w:sz w:val="22"/>
        </w:rPr>
        <w:t xml:space="preserve">m Sonntagabend </w:t>
      </w:r>
      <w:r w:rsidR="009D37ED">
        <w:rPr>
          <w:b/>
          <w:sz w:val="22"/>
        </w:rPr>
        <w:t xml:space="preserve">auf dem BERNEXPO-Gelände </w:t>
      </w:r>
      <w:r w:rsidR="007D1F1C">
        <w:rPr>
          <w:b/>
          <w:sz w:val="22"/>
        </w:rPr>
        <w:t>die</w:t>
      </w:r>
      <w:r w:rsidR="007D1F1C" w:rsidRPr="007D1F1C">
        <w:rPr>
          <w:b/>
          <w:sz w:val="22"/>
        </w:rPr>
        <w:t xml:space="preserve"> Suisse Toy zu Ende gegangen</w:t>
      </w:r>
      <w:r w:rsidR="007D1F1C">
        <w:rPr>
          <w:b/>
          <w:sz w:val="22"/>
        </w:rPr>
        <w:t xml:space="preserve">: Das grösste Spielzimmer der Schweiz </w:t>
      </w:r>
      <w:r w:rsidR="009D37ED">
        <w:rPr>
          <w:b/>
          <w:sz w:val="22"/>
        </w:rPr>
        <w:t>trotzte dem prächtigen Herbstwetter und lockte rund</w:t>
      </w:r>
      <w:r w:rsidR="007D1F1C">
        <w:rPr>
          <w:b/>
          <w:sz w:val="22"/>
        </w:rPr>
        <w:t xml:space="preserve"> 50</w:t>
      </w:r>
      <w:r w:rsidR="007D1F1C" w:rsidRPr="007D1F1C">
        <w:rPr>
          <w:b/>
          <w:sz w:val="22"/>
        </w:rPr>
        <w:t xml:space="preserve">‘000 </w:t>
      </w:r>
      <w:r w:rsidR="009D37ED">
        <w:rPr>
          <w:b/>
          <w:sz w:val="22"/>
        </w:rPr>
        <w:t>spielfreudige</w:t>
      </w:r>
      <w:r w:rsidR="00FD5106">
        <w:rPr>
          <w:b/>
          <w:sz w:val="22"/>
        </w:rPr>
        <w:t xml:space="preserve"> </w:t>
      </w:r>
      <w:r w:rsidR="007D1F1C" w:rsidRPr="007D1F1C">
        <w:rPr>
          <w:b/>
          <w:sz w:val="22"/>
        </w:rPr>
        <w:t>Besucherinnen und Besucher</w:t>
      </w:r>
      <w:r w:rsidR="009D37ED">
        <w:rPr>
          <w:b/>
          <w:sz w:val="22"/>
        </w:rPr>
        <w:t xml:space="preserve"> an</w:t>
      </w:r>
      <w:r w:rsidR="00580194">
        <w:rPr>
          <w:b/>
          <w:sz w:val="22"/>
        </w:rPr>
        <w:t xml:space="preserve">. </w:t>
      </w:r>
      <w:r w:rsidR="009D37ED">
        <w:rPr>
          <w:b/>
          <w:sz w:val="22"/>
        </w:rPr>
        <w:t>Auch von Ausstellerseite gibt es viel Lob.</w:t>
      </w:r>
    </w:p>
    <w:p w14:paraId="41EDF5A4" w14:textId="2997DC65" w:rsidR="00DB230A" w:rsidRDefault="00FD5106" w:rsidP="00DB230A">
      <w:pPr>
        <w:spacing w:before="0" w:after="0"/>
        <w:rPr>
          <w:sz w:val="22"/>
          <w:lang w:val="de-DE"/>
        </w:rPr>
      </w:pPr>
      <w:r>
        <w:rPr>
          <w:sz w:val="22"/>
        </w:rPr>
        <w:t xml:space="preserve">Spiel, Spass, </w:t>
      </w:r>
      <w:r w:rsidR="00913247">
        <w:rPr>
          <w:sz w:val="22"/>
        </w:rPr>
        <w:t>Unterhaltung</w:t>
      </w:r>
      <w:r>
        <w:rPr>
          <w:sz w:val="22"/>
        </w:rPr>
        <w:t xml:space="preserve"> – die S</w:t>
      </w:r>
      <w:r w:rsidR="009D37ED">
        <w:rPr>
          <w:sz w:val="22"/>
        </w:rPr>
        <w:t>uisse Toy 2017 lockte wiederum t</w:t>
      </w:r>
      <w:r>
        <w:rPr>
          <w:sz w:val="22"/>
        </w:rPr>
        <w:t xml:space="preserve">ausende Spielbegeisterte auf das BERNEXPO-Gelände </w:t>
      </w:r>
      <w:r w:rsidR="009D37ED">
        <w:rPr>
          <w:sz w:val="22"/>
        </w:rPr>
        <w:t>im Herzen von</w:t>
      </w:r>
      <w:r>
        <w:rPr>
          <w:sz w:val="22"/>
        </w:rPr>
        <w:t xml:space="preserve"> Bern</w:t>
      </w:r>
      <w:r w:rsidR="00DB230A">
        <w:rPr>
          <w:b/>
          <w:sz w:val="22"/>
        </w:rPr>
        <w:t>.</w:t>
      </w:r>
      <w:r w:rsidR="00913247">
        <w:rPr>
          <w:sz w:val="22"/>
        </w:rPr>
        <w:t xml:space="preserve"> Ob</w:t>
      </w:r>
      <w:r w:rsidR="00F729E4">
        <w:rPr>
          <w:sz w:val="22"/>
        </w:rPr>
        <w:t xml:space="preserve"> in der Classic-Abteilung</w:t>
      </w:r>
      <w:r w:rsidR="00DB230A">
        <w:rPr>
          <w:sz w:val="22"/>
        </w:rPr>
        <w:t xml:space="preserve"> mit</w:t>
      </w:r>
      <w:r w:rsidR="00913247">
        <w:rPr>
          <w:sz w:val="22"/>
        </w:rPr>
        <w:t xml:space="preserve"> innovative</w:t>
      </w:r>
      <w:r w:rsidR="00DB230A">
        <w:rPr>
          <w:sz w:val="22"/>
        </w:rPr>
        <w:t>n</w:t>
      </w:r>
      <w:r w:rsidR="00913247">
        <w:rPr>
          <w:sz w:val="22"/>
        </w:rPr>
        <w:t xml:space="preserve"> </w:t>
      </w:r>
      <w:r w:rsidR="00DB230A">
        <w:rPr>
          <w:sz w:val="22"/>
        </w:rPr>
        <w:t>Brettspiele</w:t>
      </w:r>
      <w:r w:rsidR="00C90BB0">
        <w:rPr>
          <w:sz w:val="22"/>
        </w:rPr>
        <w:t xml:space="preserve">n </w:t>
      </w:r>
      <w:r w:rsidR="00DB230A">
        <w:rPr>
          <w:sz w:val="22"/>
        </w:rPr>
        <w:t>oder in der Digital-Welt mit den Cosplay-Wettbewerben und packenden Game-Events: Die Suisse Toy schafft</w:t>
      </w:r>
      <w:r w:rsidR="00C90BB0">
        <w:rPr>
          <w:sz w:val="22"/>
        </w:rPr>
        <w:t>e</w:t>
      </w:r>
      <w:r w:rsidR="00DB230A">
        <w:rPr>
          <w:sz w:val="22"/>
        </w:rPr>
        <w:t xml:space="preserve"> es</w:t>
      </w:r>
      <w:r w:rsidR="009D37ED">
        <w:rPr>
          <w:sz w:val="22"/>
        </w:rPr>
        <w:t>,</w:t>
      </w:r>
      <w:r w:rsidR="00DB230A">
        <w:rPr>
          <w:sz w:val="22"/>
        </w:rPr>
        <w:t xml:space="preserve"> generationenübergreifend die zahlreichen Zuschauer zu begeistern. </w:t>
      </w:r>
      <w:r w:rsidR="00DB230A">
        <w:rPr>
          <w:sz w:val="22"/>
          <w:lang w:val="de-DE"/>
        </w:rPr>
        <w:t>Trotz</w:t>
      </w:r>
      <w:r w:rsidR="00DB230A" w:rsidRPr="00DB230A">
        <w:rPr>
          <w:sz w:val="22"/>
          <w:lang w:val="de-DE"/>
        </w:rPr>
        <w:t xml:space="preserve"> des </w:t>
      </w:r>
      <w:r w:rsidR="00DB230A">
        <w:rPr>
          <w:sz w:val="22"/>
          <w:lang w:val="de-DE"/>
        </w:rPr>
        <w:t>schönen</w:t>
      </w:r>
      <w:r w:rsidR="00DB230A" w:rsidRPr="00DB230A">
        <w:rPr>
          <w:sz w:val="22"/>
          <w:lang w:val="de-DE"/>
        </w:rPr>
        <w:t xml:space="preserve"> Wetters waren </w:t>
      </w:r>
      <w:r w:rsidR="00DB230A">
        <w:rPr>
          <w:sz w:val="22"/>
          <w:lang w:val="de-DE"/>
        </w:rPr>
        <w:t>die</w:t>
      </w:r>
      <w:r w:rsidR="00DB230A" w:rsidRPr="00DB230A">
        <w:rPr>
          <w:sz w:val="22"/>
          <w:lang w:val="de-DE"/>
        </w:rPr>
        <w:t xml:space="preserve"> Hallen voll mit f</w:t>
      </w:r>
      <w:r w:rsidR="009D37ED">
        <w:rPr>
          <w:sz w:val="22"/>
          <w:lang w:val="de-DE"/>
        </w:rPr>
        <w:t xml:space="preserve">aszinierten </w:t>
      </w:r>
      <w:r w:rsidR="00DB230A" w:rsidRPr="00DB230A">
        <w:rPr>
          <w:sz w:val="22"/>
          <w:lang w:val="de-DE"/>
        </w:rPr>
        <w:t xml:space="preserve">Besuchern und </w:t>
      </w:r>
      <w:r w:rsidR="00DB230A">
        <w:rPr>
          <w:sz w:val="22"/>
          <w:lang w:val="de-DE"/>
        </w:rPr>
        <w:t xml:space="preserve">zufriedenen Ausstellern. </w:t>
      </w:r>
    </w:p>
    <w:p w14:paraId="4493B9C8" w14:textId="77777777" w:rsidR="00DB230A" w:rsidRDefault="00DB230A" w:rsidP="00DB230A">
      <w:pPr>
        <w:spacing w:before="0" w:after="0"/>
        <w:rPr>
          <w:sz w:val="22"/>
          <w:lang w:val="de-DE"/>
        </w:rPr>
      </w:pPr>
    </w:p>
    <w:p w14:paraId="54D3FFC4" w14:textId="153D1BC5" w:rsidR="00603E31" w:rsidRPr="00603E31" w:rsidRDefault="00603E31" w:rsidP="00DB230A">
      <w:pPr>
        <w:spacing w:before="0" w:after="0"/>
        <w:rPr>
          <w:b/>
          <w:sz w:val="22"/>
          <w:lang w:val="de-DE"/>
        </w:rPr>
      </w:pPr>
      <w:r>
        <w:rPr>
          <w:b/>
          <w:sz w:val="22"/>
          <w:lang w:val="de-DE"/>
        </w:rPr>
        <w:t>Organisatoren ziehen ein</w:t>
      </w:r>
      <w:r w:rsidR="00DB7941">
        <w:rPr>
          <w:b/>
          <w:sz w:val="22"/>
          <w:lang w:val="de-DE"/>
        </w:rPr>
        <w:t>e</w:t>
      </w:r>
      <w:r>
        <w:rPr>
          <w:b/>
          <w:sz w:val="22"/>
          <w:lang w:val="de-DE"/>
        </w:rPr>
        <w:t xml:space="preserve"> positive Bilanz</w:t>
      </w:r>
    </w:p>
    <w:p w14:paraId="75416E72" w14:textId="00400FF5" w:rsidR="00DB230A" w:rsidRDefault="00DB230A" w:rsidP="00DB230A">
      <w:pPr>
        <w:spacing w:before="0" w:after="0"/>
        <w:rPr>
          <w:sz w:val="22"/>
          <w:lang w:val="de-DE"/>
        </w:rPr>
      </w:pPr>
      <w:r w:rsidRPr="00DB230A">
        <w:rPr>
          <w:sz w:val="22"/>
          <w:lang w:val="de-DE"/>
        </w:rPr>
        <w:t xml:space="preserve">Für Anne Schneider, Messeleiterin der Suisse Toy, bleibt der Jahrgang 2017 in bester Erinnerung: «Ich denke wir haben den Mix zwischen Tradition und Moderne sehr gut hinbekommen. </w:t>
      </w:r>
      <w:r w:rsidR="003D680D">
        <w:rPr>
          <w:sz w:val="22"/>
          <w:lang w:val="de-DE"/>
        </w:rPr>
        <w:t>Z</w:t>
      </w:r>
      <w:r w:rsidRPr="00DB230A">
        <w:rPr>
          <w:sz w:val="22"/>
          <w:lang w:val="de-DE"/>
        </w:rPr>
        <w:t xml:space="preserve">um ersten Mal </w:t>
      </w:r>
      <w:r w:rsidR="003D680D">
        <w:rPr>
          <w:sz w:val="22"/>
          <w:lang w:val="de-DE"/>
        </w:rPr>
        <w:t xml:space="preserve">habe ich </w:t>
      </w:r>
      <w:r w:rsidRPr="00DB230A">
        <w:rPr>
          <w:sz w:val="22"/>
          <w:lang w:val="de-DE"/>
        </w:rPr>
        <w:t>die Zielgruppe der 15</w:t>
      </w:r>
      <w:r w:rsidR="00F75B81">
        <w:rPr>
          <w:sz w:val="22"/>
          <w:lang w:val="de-DE"/>
        </w:rPr>
        <w:t>-</w:t>
      </w:r>
      <w:r w:rsidRPr="00DB230A">
        <w:rPr>
          <w:sz w:val="22"/>
          <w:lang w:val="de-DE"/>
        </w:rPr>
        <w:t xml:space="preserve"> bis 20</w:t>
      </w:r>
      <w:r w:rsidR="00F75B81">
        <w:rPr>
          <w:sz w:val="22"/>
          <w:lang w:val="de-DE"/>
        </w:rPr>
        <w:t>-J</w:t>
      </w:r>
      <w:r w:rsidRPr="00DB230A">
        <w:rPr>
          <w:sz w:val="22"/>
          <w:lang w:val="de-DE"/>
        </w:rPr>
        <w:t>ährigen auffallend viel auf dem Gelände gesehen</w:t>
      </w:r>
      <w:r w:rsidR="00C90BB0">
        <w:rPr>
          <w:sz w:val="22"/>
          <w:lang w:val="de-DE"/>
        </w:rPr>
        <w:t xml:space="preserve"> </w:t>
      </w:r>
      <w:r w:rsidRPr="00DB230A">
        <w:rPr>
          <w:sz w:val="22"/>
          <w:lang w:val="de-DE"/>
        </w:rPr>
        <w:t xml:space="preserve">– dies zeigt mir, dass wir </w:t>
      </w:r>
      <w:r w:rsidR="009D37ED">
        <w:rPr>
          <w:sz w:val="22"/>
          <w:lang w:val="de-DE"/>
        </w:rPr>
        <w:t>die Gamer und Cosplayer vollumfänglich erreicht haben und wir uns um den Nachwuchs keine Sorgen machen müssen</w:t>
      </w:r>
      <w:r w:rsidRPr="00DB230A">
        <w:rPr>
          <w:sz w:val="22"/>
          <w:lang w:val="de-DE"/>
        </w:rPr>
        <w:t>.»</w:t>
      </w:r>
      <w:r>
        <w:rPr>
          <w:sz w:val="22"/>
          <w:lang w:val="de-DE"/>
        </w:rPr>
        <w:t xml:space="preserve"> </w:t>
      </w:r>
    </w:p>
    <w:p w14:paraId="46B26C0C" w14:textId="77777777" w:rsidR="003D680D" w:rsidRDefault="003D680D" w:rsidP="00DB230A">
      <w:pPr>
        <w:spacing w:before="0" w:after="0"/>
        <w:rPr>
          <w:sz w:val="22"/>
          <w:lang w:val="de-DE"/>
        </w:rPr>
      </w:pPr>
    </w:p>
    <w:p w14:paraId="3EB639E3" w14:textId="1741E8A3" w:rsidR="00A277EB" w:rsidRPr="00887EF4" w:rsidRDefault="009D37ED" w:rsidP="00DB230A">
      <w:pPr>
        <w:spacing w:before="0" w:after="0"/>
        <w:rPr>
          <w:b/>
          <w:sz w:val="22"/>
          <w:lang w:val="de-DE"/>
        </w:rPr>
      </w:pPr>
      <w:r>
        <w:rPr>
          <w:b/>
          <w:sz w:val="22"/>
          <w:lang w:val="de-DE"/>
        </w:rPr>
        <w:t>Bühnenshow setzt neue Massstäbe</w:t>
      </w:r>
    </w:p>
    <w:p w14:paraId="3332C19C" w14:textId="4AE76E32" w:rsidR="00C61902" w:rsidRDefault="00E86398" w:rsidP="00DB230A">
      <w:pPr>
        <w:spacing w:before="0" w:after="0"/>
        <w:rPr>
          <w:sz w:val="22"/>
          <w:lang w:val="de-DE"/>
        </w:rPr>
      </w:pPr>
      <w:r>
        <w:rPr>
          <w:sz w:val="22"/>
          <w:lang w:val="de-DE"/>
        </w:rPr>
        <w:t xml:space="preserve">Im digitalen Bereich trifft </w:t>
      </w:r>
      <w:r w:rsidR="009D37ED">
        <w:rPr>
          <w:sz w:val="22"/>
          <w:lang w:val="de-DE"/>
        </w:rPr>
        <w:t>der innovative Ansatz der</w:t>
      </w:r>
      <w:r w:rsidR="00A92EC3">
        <w:rPr>
          <w:sz w:val="22"/>
          <w:lang w:val="de-DE"/>
        </w:rPr>
        <w:t xml:space="preserve"> </w:t>
      </w:r>
      <w:r w:rsidR="003D680D">
        <w:rPr>
          <w:sz w:val="22"/>
          <w:lang w:val="de-DE"/>
        </w:rPr>
        <w:t xml:space="preserve">Suisse Toy </w:t>
      </w:r>
      <w:r>
        <w:rPr>
          <w:sz w:val="22"/>
          <w:lang w:val="de-DE"/>
        </w:rPr>
        <w:t xml:space="preserve">den Nerv der Zeit. Die Hauptbühne der Suisse Toy Digital wurde in diesem Jahr nochmals ausgebaut und zog während vier Tagen mit Live-Games und Cosplay-Wettbewerben die </w:t>
      </w:r>
      <w:r w:rsidR="00102158">
        <w:rPr>
          <w:sz w:val="22"/>
          <w:lang w:val="de-DE"/>
        </w:rPr>
        <w:t>Gamer, Zocker und Cosplayers an</w:t>
      </w:r>
      <w:r>
        <w:rPr>
          <w:sz w:val="22"/>
          <w:lang w:val="de-DE"/>
        </w:rPr>
        <w:t xml:space="preserve">. Erstmals </w:t>
      </w:r>
      <w:r w:rsidR="000D7DD2">
        <w:rPr>
          <w:sz w:val="22"/>
          <w:lang w:val="de-DE"/>
        </w:rPr>
        <w:t>konnte</w:t>
      </w:r>
      <w:r>
        <w:rPr>
          <w:sz w:val="22"/>
          <w:lang w:val="de-DE"/>
        </w:rPr>
        <w:t xml:space="preserve"> d</w:t>
      </w:r>
      <w:r w:rsidR="000D7DD2">
        <w:rPr>
          <w:sz w:val="22"/>
          <w:lang w:val="de-DE"/>
        </w:rPr>
        <w:t>as Programm der</w:t>
      </w:r>
      <w:r>
        <w:rPr>
          <w:sz w:val="22"/>
          <w:lang w:val="de-DE"/>
        </w:rPr>
        <w:t xml:space="preserve"> Hauptbühne rund um die Uhr live auf esports.ch </w:t>
      </w:r>
      <w:r w:rsidR="000D7DD2">
        <w:rPr>
          <w:sz w:val="22"/>
          <w:lang w:val="de-DE"/>
        </w:rPr>
        <w:t>verfolgt werden. Dazu wurde</w:t>
      </w:r>
      <w:r>
        <w:rPr>
          <w:sz w:val="22"/>
          <w:lang w:val="de-DE"/>
        </w:rPr>
        <w:t xml:space="preserve"> </w:t>
      </w:r>
      <w:r w:rsidR="00102158">
        <w:rPr>
          <w:sz w:val="22"/>
          <w:lang w:val="de-DE"/>
        </w:rPr>
        <w:t>eigens</w:t>
      </w:r>
      <w:r>
        <w:rPr>
          <w:sz w:val="22"/>
          <w:lang w:val="de-DE"/>
        </w:rPr>
        <w:t xml:space="preserve"> ein temporäres Studio errichtet. «Mit der grossen Mainstage haben wir neue Mas</w:t>
      </w:r>
      <w:r w:rsidR="00603E31">
        <w:rPr>
          <w:sz w:val="22"/>
          <w:lang w:val="de-DE"/>
        </w:rPr>
        <w:t>s</w:t>
      </w:r>
      <w:r>
        <w:rPr>
          <w:sz w:val="22"/>
          <w:lang w:val="de-DE"/>
        </w:rPr>
        <w:t xml:space="preserve">stäbe in Sachen Bühnenshow gesetzt. Wir sind sehr zufrieden: Es ist uns gelungen </w:t>
      </w:r>
      <w:r w:rsidR="00102158">
        <w:rPr>
          <w:sz w:val="22"/>
          <w:lang w:val="de-DE"/>
        </w:rPr>
        <w:t>eine sehr Vielfältige und facettenreiche Messe für unser Publikum durchzuführen</w:t>
      </w:r>
      <w:r>
        <w:rPr>
          <w:sz w:val="22"/>
          <w:lang w:val="de-DE"/>
        </w:rPr>
        <w:t>», sagt Manuel Oberholzer</w:t>
      </w:r>
      <w:r w:rsidR="00C61902">
        <w:rPr>
          <w:sz w:val="22"/>
          <w:lang w:val="de-DE"/>
        </w:rPr>
        <w:t xml:space="preserve">, </w:t>
      </w:r>
      <w:r w:rsidR="00D031AA">
        <w:rPr>
          <w:sz w:val="22"/>
          <w:lang w:val="de-DE"/>
        </w:rPr>
        <w:t>Projektleiter</w:t>
      </w:r>
      <w:r w:rsidR="00C61902">
        <w:rPr>
          <w:sz w:val="22"/>
          <w:lang w:val="de-DE"/>
        </w:rPr>
        <w:t xml:space="preserve"> der Suisse Toy Digital</w:t>
      </w:r>
      <w:r>
        <w:rPr>
          <w:sz w:val="22"/>
          <w:lang w:val="de-DE"/>
        </w:rPr>
        <w:t>.</w:t>
      </w:r>
    </w:p>
    <w:p w14:paraId="7F571AFC" w14:textId="77777777" w:rsidR="00C61902" w:rsidRDefault="00C61902" w:rsidP="00DB230A">
      <w:pPr>
        <w:spacing w:before="0" w:after="0"/>
        <w:rPr>
          <w:sz w:val="22"/>
          <w:lang w:val="de-DE"/>
        </w:rPr>
      </w:pPr>
    </w:p>
    <w:p w14:paraId="1AECD5FA" w14:textId="2B4404DA" w:rsidR="008A4D68" w:rsidRPr="008A4D68" w:rsidRDefault="008A4D68" w:rsidP="00DB230A">
      <w:pPr>
        <w:spacing w:before="0" w:after="0"/>
        <w:rPr>
          <w:b/>
          <w:sz w:val="22"/>
          <w:lang w:val="de-DE"/>
        </w:rPr>
      </w:pPr>
      <w:r>
        <w:rPr>
          <w:b/>
          <w:sz w:val="22"/>
          <w:lang w:val="de-DE"/>
        </w:rPr>
        <w:t xml:space="preserve">Brettspiele und klassische Spielwaren als Publikumsmagnet </w:t>
      </w:r>
    </w:p>
    <w:p w14:paraId="08D1D37F" w14:textId="11E8772F" w:rsidR="00C61902" w:rsidRPr="00C61902" w:rsidRDefault="00102158" w:rsidP="00C61902">
      <w:pPr>
        <w:spacing w:before="0" w:after="0"/>
        <w:rPr>
          <w:sz w:val="22"/>
          <w:lang w:val="de-DE"/>
        </w:rPr>
      </w:pPr>
      <w:r>
        <w:rPr>
          <w:sz w:val="22"/>
          <w:lang w:val="de-DE"/>
        </w:rPr>
        <w:t xml:space="preserve">Daneben kamen an der </w:t>
      </w:r>
      <w:r w:rsidR="0068086E">
        <w:rPr>
          <w:sz w:val="22"/>
          <w:lang w:val="de-DE"/>
        </w:rPr>
        <w:t>traditionellen Suisse T</w:t>
      </w:r>
      <w:r>
        <w:rPr>
          <w:sz w:val="22"/>
          <w:lang w:val="de-DE"/>
        </w:rPr>
        <w:t>oy Classic zahlreiche Familien voll auf ihre Kosten</w:t>
      </w:r>
      <w:r w:rsidR="0074521B">
        <w:rPr>
          <w:sz w:val="22"/>
          <w:lang w:val="de-DE"/>
        </w:rPr>
        <w:t>.</w:t>
      </w:r>
      <w:r w:rsidR="00C61902">
        <w:rPr>
          <w:sz w:val="22"/>
          <w:lang w:val="de-DE"/>
        </w:rPr>
        <w:t xml:space="preserve"> </w:t>
      </w:r>
      <w:r>
        <w:rPr>
          <w:sz w:val="22"/>
          <w:lang w:val="de-DE"/>
        </w:rPr>
        <w:t>Auch Vertreter der rund 180 Aussteller zeigten sich sehr zufrieden mit der Suisse Toy-Ausgabe 2017</w:t>
      </w:r>
      <w:r w:rsidR="00C61902">
        <w:rPr>
          <w:sz w:val="22"/>
          <w:lang w:val="de-DE"/>
        </w:rPr>
        <w:t xml:space="preserve">. </w:t>
      </w:r>
      <w:r w:rsidR="00C61902" w:rsidRPr="00C61902">
        <w:rPr>
          <w:sz w:val="22"/>
          <w:lang w:val="de-DE"/>
        </w:rPr>
        <w:t>Renato Meier, CEO Waldmeier und Vorstandsmitglied des SVS</w:t>
      </w:r>
      <w:r>
        <w:rPr>
          <w:sz w:val="22"/>
          <w:lang w:val="de-DE"/>
        </w:rPr>
        <w:t>,</w:t>
      </w:r>
      <w:r w:rsidR="00C61902" w:rsidRPr="00C61902">
        <w:rPr>
          <w:sz w:val="22"/>
          <w:lang w:val="de-DE"/>
        </w:rPr>
        <w:t xml:space="preserve"> ist sogar euphorisch: «Obwohl draussen hochsom</w:t>
      </w:r>
      <w:r w:rsidR="00D031AA">
        <w:rPr>
          <w:sz w:val="22"/>
          <w:lang w:val="de-DE"/>
        </w:rPr>
        <w:t>merliche Temperaturen herrschten</w:t>
      </w:r>
      <w:r w:rsidR="009440A4">
        <w:rPr>
          <w:sz w:val="22"/>
          <w:lang w:val="de-DE"/>
        </w:rPr>
        <w:t>,</w:t>
      </w:r>
      <w:r w:rsidR="00D031AA">
        <w:rPr>
          <w:sz w:val="22"/>
          <w:lang w:val="de-DE"/>
        </w:rPr>
        <w:t xml:space="preserve"> waren</w:t>
      </w:r>
      <w:r w:rsidR="00C61902" w:rsidRPr="00C61902">
        <w:rPr>
          <w:sz w:val="22"/>
          <w:lang w:val="de-DE"/>
        </w:rPr>
        <w:t xml:space="preserve"> unsere Hallen durchgehend sehr gut besucht. Es </w:t>
      </w:r>
      <w:r w:rsidR="00D031AA">
        <w:rPr>
          <w:sz w:val="22"/>
          <w:lang w:val="de-DE"/>
        </w:rPr>
        <w:t>wurde</w:t>
      </w:r>
      <w:r w:rsidR="00C61902" w:rsidRPr="00C61902">
        <w:rPr>
          <w:sz w:val="22"/>
          <w:lang w:val="de-DE"/>
        </w:rPr>
        <w:t xml:space="preserve"> wie wild gespielt, getestet und gebastelt. Die </w:t>
      </w:r>
      <w:r w:rsidR="00C61902" w:rsidRPr="00C61902">
        <w:rPr>
          <w:sz w:val="22"/>
          <w:lang w:val="de-DE"/>
        </w:rPr>
        <w:lastRenderedPageBreak/>
        <w:t xml:space="preserve">Kinder </w:t>
      </w:r>
      <w:r>
        <w:rPr>
          <w:sz w:val="22"/>
          <w:lang w:val="de-DE"/>
        </w:rPr>
        <w:t>hatten</w:t>
      </w:r>
      <w:r w:rsidR="00C61902" w:rsidRPr="00C61902">
        <w:rPr>
          <w:sz w:val="22"/>
          <w:lang w:val="de-DE"/>
        </w:rPr>
        <w:t xml:space="preserve"> den Plausch und </w:t>
      </w:r>
      <w:r>
        <w:rPr>
          <w:sz w:val="22"/>
          <w:lang w:val="de-DE"/>
        </w:rPr>
        <w:t>waren</w:t>
      </w:r>
      <w:r w:rsidR="00C61902" w:rsidRPr="00C61902">
        <w:rPr>
          <w:sz w:val="22"/>
          <w:lang w:val="de-DE"/>
        </w:rPr>
        <w:t xml:space="preserve"> voller Passion</w:t>
      </w:r>
      <w:r>
        <w:rPr>
          <w:sz w:val="22"/>
          <w:lang w:val="de-DE"/>
        </w:rPr>
        <w:t xml:space="preserve">, während sich </w:t>
      </w:r>
      <w:r w:rsidR="00C61902" w:rsidRPr="00C61902">
        <w:rPr>
          <w:sz w:val="22"/>
          <w:lang w:val="de-DE"/>
        </w:rPr>
        <w:t>die Eltern</w:t>
      </w:r>
      <w:r>
        <w:rPr>
          <w:sz w:val="22"/>
          <w:lang w:val="de-DE"/>
        </w:rPr>
        <w:t xml:space="preserve"> in aller </w:t>
      </w:r>
      <w:r w:rsidR="0068086E">
        <w:rPr>
          <w:sz w:val="22"/>
          <w:lang w:val="de-DE"/>
        </w:rPr>
        <w:t xml:space="preserve">Ruhe </w:t>
      </w:r>
      <w:r w:rsidR="0068086E" w:rsidRPr="00C61902">
        <w:rPr>
          <w:sz w:val="22"/>
          <w:lang w:val="de-DE"/>
        </w:rPr>
        <w:t>Ratschläge</w:t>
      </w:r>
      <w:r w:rsidR="00C61902" w:rsidRPr="00C61902">
        <w:rPr>
          <w:sz w:val="22"/>
          <w:lang w:val="de-DE"/>
        </w:rPr>
        <w:t xml:space="preserve"> über praktische Kinderspiele </w:t>
      </w:r>
      <w:r>
        <w:rPr>
          <w:sz w:val="22"/>
          <w:lang w:val="de-DE"/>
        </w:rPr>
        <w:t>einholten</w:t>
      </w:r>
      <w:r w:rsidR="00C61902" w:rsidRPr="00C61902">
        <w:rPr>
          <w:sz w:val="22"/>
          <w:lang w:val="de-DE"/>
        </w:rPr>
        <w:t>.»</w:t>
      </w:r>
    </w:p>
    <w:p w14:paraId="74AB629C" w14:textId="77777777" w:rsidR="00C61902" w:rsidRDefault="00C61902" w:rsidP="00C61902">
      <w:pPr>
        <w:spacing w:before="0" w:after="0"/>
        <w:rPr>
          <w:sz w:val="22"/>
          <w:lang w:val="de-DE"/>
        </w:rPr>
      </w:pPr>
      <w:r w:rsidRPr="00C61902">
        <w:rPr>
          <w:sz w:val="22"/>
          <w:lang w:val="de-DE"/>
        </w:rPr>
        <w:t> </w:t>
      </w:r>
    </w:p>
    <w:p w14:paraId="69781E26" w14:textId="21577773" w:rsidR="008A4D68" w:rsidRPr="008A4D68" w:rsidRDefault="00102158" w:rsidP="00C61902">
      <w:pPr>
        <w:spacing w:before="0" w:after="0"/>
        <w:rPr>
          <w:b/>
          <w:sz w:val="22"/>
          <w:lang w:val="de-DE"/>
        </w:rPr>
      </w:pPr>
      <w:r>
        <w:rPr>
          <w:b/>
          <w:sz w:val="22"/>
          <w:lang w:val="de-DE"/>
        </w:rPr>
        <w:t>Erwartungen der</w:t>
      </w:r>
      <w:r w:rsidR="004F0CD9">
        <w:rPr>
          <w:b/>
          <w:sz w:val="22"/>
          <w:lang w:val="de-DE"/>
        </w:rPr>
        <w:t xml:space="preserve"> A</w:t>
      </w:r>
      <w:r>
        <w:rPr>
          <w:b/>
          <w:sz w:val="22"/>
          <w:lang w:val="de-DE"/>
        </w:rPr>
        <w:t>ussteller übertroffen</w:t>
      </w:r>
    </w:p>
    <w:p w14:paraId="6DF2F2B4" w14:textId="1A89A9CD" w:rsidR="00C61902" w:rsidRPr="00C61902" w:rsidRDefault="00C61902" w:rsidP="00C61902">
      <w:pPr>
        <w:spacing w:before="0" w:after="0"/>
        <w:rPr>
          <w:sz w:val="22"/>
          <w:lang w:val="de-DE"/>
        </w:rPr>
      </w:pPr>
      <w:r w:rsidRPr="00C61902">
        <w:rPr>
          <w:sz w:val="22"/>
          <w:lang w:val="de-DE"/>
        </w:rPr>
        <w:t>Auch Mathias Vassali, zuständig für Marketing und Kommunikation bei Ravensburger</w:t>
      </w:r>
      <w:r w:rsidR="00102158">
        <w:rPr>
          <w:sz w:val="22"/>
          <w:lang w:val="de-DE"/>
        </w:rPr>
        <w:t>,</w:t>
      </w:r>
      <w:r w:rsidRPr="00C61902">
        <w:rPr>
          <w:sz w:val="22"/>
          <w:lang w:val="de-DE"/>
        </w:rPr>
        <w:t xml:space="preserve"> ist des Lobes voll für die Suisse Toy 2017: «Die Anzahl der Besucher ist </w:t>
      </w:r>
      <w:r w:rsidR="00D031AA">
        <w:rPr>
          <w:sz w:val="22"/>
          <w:lang w:val="de-DE"/>
        </w:rPr>
        <w:t xml:space="preserve">um </w:t>
      </w:r>
      <w:r w:rsidR="0068086E">
        <w:rPr>
          <w:sz w:val="22"/>
          <w:lang w:val="de-DE"/>
        </w:rPr>
        <w:t xml:space="preserve">einiges höher als wir erwartet hatten. </w:t>
      </w:r>
      <w:bookmarkStart w:id="0" w:name="_GoBack"/>
      <w:bookmarkEnd w:id="0"/>
      <w:r w:rsidR="0068086E">
        <w:rPr>
          <w:sz w:val="22"/>
          <w:lang w:val="de-DE"/>
        </w:rPr>
        <w:t xml:space="preserve">Besonders </w:t>
      </w:r>
      <w:r w:rsidRPr="00C61902">
        <w:rPr>
          <w:sz w:val="22"/>
          <w:lang w:val="de-DE"/>
        </w:rPr>
        <w:t>durch die</w:t>
      </w:r>
      <w:r w:rsidR="003902D6">
        <w:rPr>
          <w:sz w:val="22"/>
          <w:lang w:val="de-DE"/>
        </w:rPr>
        <w:t xml:space="preserve"> Decke ging </w:t>
      </w:r>
      <w:r w:rsidR="0068086E">
        <w:rPr>
          <w:sz w:val="22"/>
          <w:lang w:val="de-DE"/>
        </w:rPr>
        <w:t>das Spielzeug</w:t>
      </w:r>
      <w:r w:rsidR="003902D6">
        <w:rPr>
          <w:sz w:val="22"/>
          <w:lang w:val="de-DE"/>
        </w:rPr>
        <w:t xml:space="preserve"> </w:t>
      </w:r>
      <w:r w:rsidR="00C90BB0">
        <w:rPr>
          <w:rFonts w:cs="Arial"/>
          <w:sz w:val="22"/>
          <w:lang w:val="de-DE"/>
        </w:rPr>
        <w:t>„</w:t>
      </w:r>
      <w:r w:rsidRPr="00C61902">
        <w:rPr>
          <w:sz w:val="22"/>
          <w:lang w:val="de-DE"/>
        </w:rPr>
        <w:t>Gra</w:t>
      </w:r>
      <w:r w:rsidR="00344B78">
        <w:rPr>
          <w:sz w:val="22"/>
          <w:lang w:val="de-DE"/>
        </w:rPr>
        <w:t>vitrax</w:t>
      </w:r>
      <w:r w:rsidR="00C90BB0">
        <w:rPr>
          <w:rFonts w:cs="Arial"/>
          <w:sz w:val="22"/>
          <w:lang w:val="de-DE"/>
        </w:rPr>
        <w:t>“</w:t>
      </w:r>
      <w:r w:rsidR="0068086E">
        <w:rPr>
          <w:sz w:val="22"/>
          <w:lang w:val="de-DE"/>
        </w:rPr>
        <w:t>, das bei uns von</w:t>
      </w:r>
      <w:r w:rsidRPr="00C61902">
        <w:rPr>
          <w:sz w:val="22"/>
          <w:lang w:val="de-DE"/>
        </w:rPr>
        <w:t xml:space="preserve"> </w:t>
      </w:r>
      <w:r w:rsidR="003902D6">
        <w:rPr>
          <w:sz w:val="22"/>
          <w:lang w:val="de-DE"/>
        </w:rPr>
        <w:t>Jung und Alt</w:t>
      </w:r>
      <w:r w:rsidRPr="00C61902">
        <w:rPr>
          <w:sz w:val="22"/>
          <w:lang w:val="de-DE"/>
        </w:rPr>
        <w:t xml:space="preserve"> gespielt und entdeckt</w:t>
      </w:r>
      <w:r w:rsidR="0068086E">
        <w:rPr>
          <w:sz w:val="22"/>
          <w:lang w:val="de-DE"/>
        </w:rPr>
        <w:t xml:space="preserve"> wird</w:t>
      </w:r>
      <w:r w:rsidRPr="00C61902">
        <w:rPr>
          <w:sz w:val="22"/>
          <w:lang w:val="de-DE"/>
        </w:rPr>
        <w:t>. Es ist immer wieder schön zu sehen</w:t>
      </w:r>
      <w:r w:rsidR="0068086E">
        <w:rPr>
          <w:sz w:val="22"/>
          <w:lang w:val="de-DE"/>
        </w:rPr>
        <w:t>,</w:t>
      </w:r>
      <w:r w:rsidRPr="00C61902">
        <w:rPr>
          <w:sz w:val="22"/>
          <w:lang w:val="de-DE"/>
        </w:rPr>
        <w:t xml:space="preserve"> wie friedlich Erwachsene</w:t>
      </w:r>
      <w:r w:rsidR="0068086E">
        <w:rPr>
          <w:sz w:val="22"/>
          <w:lang w:val="de-DE"/>
        </w:rPr>
        <w:t xml:space="preserve"> und Kinder miteinander spielen.</w:t>
      </w:r>
      <w:r w:rsidRPr="00C61902">
        <w:rPr>
          <w:sz w:val="22"/>
          <w:lang w:val="de-DE"/>
        </w:rPr>
        <w:t xml:space="preserve"> </w:t>
      </w:r>
      <w:r w:rsidR="0068086E">
        <w:rPr>
          <w:sz w:val="22"/>
          <w:lang w:val="de-DE"/>
        </w:rPr>
        <w:t>Das</w:t>
      </w:r>
      <w:r w:rsidRPr="00C61902">
        <w:rPr>
          <w:sz w:val="22"/>
          <w:lang w:val="de-DE"/>
        </w:rPr>
        <w:t xml:space="preserve"> gibt es</w:t>
      </w:r>
      <w:r w:rsidR="0068086E">
        <w:rPr>
          <w:sz w:val="22"/>
          <w:lang w:val="de-DE"/>
        </w:rPr>
        <w:t xml:space="preserve"> wirklich nur an der Suisse Toy!</w:t>
      </w:r>
      <w:r w:rsidRPr="00C61902">
        <w:rPr>
          <w:sz w:val="22"/>
          <w:lang w:val="de-DE"/>
        </w:rPr>
        <w:t>»</w:t>
      </w:r>
    </w:p>
    <w:p w14:paraId="73004DA1" w14:textId="77777777" w:rsidR="00642AF8" w:rsidRDefault="00642AF8" w:rsidP="00720718">
      <w:pPr>
        <w:spacing w:before="0" w:after="0"/>
        <w:rPr>
          <w:sz w:val="22"/>
        </w:rPr>
      </w:pPr>
    </w:p>
    <w:p w14:paraId="71DD340F" w14:textId="65F36466" w:rsidR="0074521B" w:rsidRDefault="0074521B" w:rsidP="00720718">
      <w:pPr>
        <w:spacing w:before="0" w:after="0"/>
        <w:rPr>
          <w:sz w:val="22"/>
        </w:rPr>
      </w:pPr>
      <w:r>
        <w:rPr>
          <w:sz w:val="22"/>
        </w:rPr>
        <w:t>Erfolgreich verlief die Suisse Toy auch für die zahlreichen Ausst</w:t>
      </w:r>
      <w:r w:rsidR="00C90BB0">
        <w:rPr>
          <w:sz w:val="22"/>
        </w:rPr>
        <w:t>eller im Aussenbereich: Dank den</w:t>
      </w:r>
      <w:r>
        <w:rPr>
          <w:sz w:val="22"/>
        </w:rPr>
        <w:t xml:space="preserve"> sommerlichen Temperaturen zogen</w:t>
      </w:r>
      <w:r w:rsidR="00C836FF">
        <w:rPr>
          <w:sz w:val="22"/>
        </w:rPr>
        <w:t xml:space="preserve"> Essenstände</w:t>
      </w:r>
      <w:r>
        <w:rPr>
          <w:sz w:val="22"/>
        </w:rPr>
        <w:t xml:space="preserve">, Gurten-Bähnli und die </w:t>
      </w:r>
      <w:r w:rsidR="00C836FF">
        <w:rPr>
          <w:sz w:val="22"/>
        </w:rPr>
        <w:t>Fahrgeschäfte</w:t>
      </w:r>
      <w:r>
        <w:rPr>
          <w:sz w:val="22"/>
        </w:rPr>
        <w:t xml:space="preserve"> viele Besucher</w:t>
      </w:r>
      <w:r w:rsidR="00C836FF">
        <w:rPr>
          <w:sz w:val="22"/>
        </w:rPr>
        <w:t>innen und Besucher</w:t>
      </w:r>
      <w:r>
        <w:rPr>
          <w:sz w:val="22"/>
        </w:rPr>
        <w:t xml:space="preserve"> an. </w:t>
      </w:r>
      <w:r w:rsidR="001A5450">
        <w:rPr>
          <w:sz w:val="22"/>
        </w:rPr>
        <w:t xml:space="preserve">Ein voller Erfolg war auch der erstmals </w:t>
      </w:r>
      <w:r w:rsidR="00C836FF">
        <w:rPr>
          <w:sz w:val="22"/>
        </w:rPr>
        <w:t>bereit</w:t>
      </w:r>
      <w:r w:rsidR="00A71EB3">
        <w:rPr>
          <w:sz w:val="22"/>
        </w:rPr>
        <w:t>gestellte</w:t>
      </w:r>
      <w:r w:rsidR="00344B78">
        <w:rPr>
          <w:sz w:val="22"/>
        </w:rPr>
        <w:t xml:space="preserve"> Streichelzoo.</w:t>
      </w:r>
    </w:p>
    <w:p w14:paraId="71700784" w14:textId="77777777" w:rsidR="0074521B" w:rsidRDefault="0074521B" w:rsidP="00D162D4">
      <w:pPr>
        <w:spacing w:before="0" w:after="0"/>
        <w:rPr>
          <w:b/>
          <w:sz w:val="22"/>
        </w:rPr>
      </w:pPr>
    </w:p>
    <w:p w14:paraId="15089FFF" w14:textId="396FD243" w:rsidR="00D162D4" w:rsidRPr="008A4D68" w:rsidRDefault="00D162D4" w:rsidP="00D162D4">
      <w:pPr>
        <w:spacing w:before="0" w:after="0"/>
        <w:rPr>
          <w:b/>
          <w:sz w:val="22"/>
          <w:lang w:val="de-DE"/>
        </w:rPr>
      </w:pPr>
      <w:r w:rsidRPr="008A4D68">
        <w:rPr>
          <w:b/>
          <w:sz w:val="22"/>
          <w:lang w:val="de-DE"/>
        </w:rPr>
        <w:t>Die nächste Suisse Toy</w:t>
      </w:r>
      <w:r w:rsidR="004F0CD9">
        <w:rPr>
          <w:b/>
          <w:sz w:val="22"/>
          <w:lang w:val="de-DE"/>
        </w:rPr>
        <w:t xml:space="preserve"> </w:t>
      </w:r>
      <w:r w:rsidRPr="008A4D68">
        <w:rPr>
          <w:b/>
          <w:sz w:val="22"/>
          <w:lang w:val="de-DE"/>
        </w:rPr>
        <w:t>findet vom 11. bis 14. Oktober 2018 statt.</w:t>
      </w:r>
    </w:p>
    <w:p w14:paraId="6CBBB265" w14:textId="77777777" w:rsidR="00F4500E" w:rsidRDefault="00F4500E" w:rsidP="00EE387C">
      <w:pPr>
        <w:spacing w:before="0" w:after="0"/>
        <w:rPr>
          <w:b/>
          <w:sz w:val="22"/>
        </w:rPr>
      </w:pPr>
    </w:p>
    <w:p w14:paraId="71802146" w14:textId="77777777" w:rsidR="0043726C" w:rsidRPr="008A2EE4" w:rsidRDefault="00A6775B" w:rsidP="00EE387C">
      <w:pPr>
        <w:spacing w:before="0" w:after="0"/>
        <w:rPr>
          <w:sz w:val="20"/>
          <w:szCs w:val="20"/>
        </w:rPr>
      </w:pPr>
      <w:r w:rsidRPr="008A2EE4">
        <w:rPr>
          <w:b/>
          <w:sz w:val="20"/>
          <w:szCs w:val="20"/>
        </w:rPr>
        <w:t>Weitere Informationen</w:t>
      </w:r>
      <w:r w:rsidR="00DE4A6B" w:rsidRPr="008A2EE4">
        <w:rPr>
          <w:b/>
          <w:sz w:val="20"/>
          <w:szCs w:val="20"/>
        </w:rPr>
        <w:t xml:space="preserve">: </w:t>
      </w:r>
      <w:r w:rsidR="0043726C" w:rsidRPr="008A2EE4">
        <w:rPr>
          <w:sz w:val="20"/>
          <w:szCs w:val="20"/>
        </w:rPr>
        <w:t>Adrian Erni, Mediensprecher, +41 79 464 64 59</w:t>
      </w:r>
      <w:r w:rsidR="00B32718" w:rsidRPr="008A2EE4">
        <w:rPr>
          <w:sz w:val="20"/>
          <w:szCs w:val="20"/>
        </w:rPr>
        <w:t xml:space="preserve">, </w:t>
      </w:r>
      <w:hyperlink r:id="rId7" w:history="1">
        <w:r w:rsidR="00B32718" w:rsidRPr="008A2EE4">
          <w:rPr>
            <w:rStyle w:val="Hyperlink"/>
            <w:szCs w:val="20"/>
          </w:rPr>
          <w:t>adrian.erni@bernexpo.ch</w:t>
        </w:r>
      </w:hyperlink>
    </w:p>
    <w:p w14:paraId="33A84057" w14:textId="55A47189" w:rsidR="00DF2825" w:rsidRPr="003902D6" w:rsidRDefault="00DF2825" w:rsidP="00C33159">
      <w:pPr>
        <w:spacing w:before="0" w:after="0"/>
        <w:rPr>
          <w:b/>
          <w:sz w:val="20"/>
          <w:szCs w:val="20"/>
        </w:rPr>
      </w:pPr>
    </w:p>
    <w:sectPr w:rsidR="00DF2825" w:rsidRPr="003902D6" w:rsidSect="00550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192C" w14:textId="77777777" w:rsidR="00531BCF" w:rsidRDefault="00531BCF" w:rsidP="00B56F6B">
      <w:pPr>
        <w:spacing w:before="0" w:after="0" w:line="240" w:lineRule="auto"/>
      </w:pPr>
      <w:r>
        <w:separator/>
      </w:r>
    </w:p>
  </w:endnote>
  <w:endnote w:type="continuationSeparator" w:id="0">
    <w:p w14:paraId="706227B1" w14:textId="77777777" w:rsidR="00531BCF" w:rsidRDefault="00531BCF" w:rsidP="00B56F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2B68" w14:textId="77777777" w:rsidR="00EE387C" w:rsidRPr="00EE387C" w:rsidRDefault="00EE387C" w:rsidP="00EE387C">
    <w:pPr>
      <w:pStyle w:val="StandardWeb"/>
      <w:shd w:val="clear" w:color="auto" w:fill="FFFFFF"/>
      <w:spacing w:before="0" w:beforeAutospacing="0" w:after="225" w:afterAutospacing="0"/>
      <w:jc w:val="left"/>
      <w:rPr>
        <w:rFonts w:ascii="Arial" w:hAnsi="Arial" w:cs="Arial"/>
        <w:color w:val="000000"/>
        <w:sz w:val="16"/>
        <w:szCs w:val="16"/>
      </w:rPr>
    </w:pPr>
    <w:r w:rsidRPr="00B56F6B">
      <w:rPr>
        <w:rFonts w:ascii="Arial" w:hAnsi="Arial" w:cs="Arial"/>
        <w:sz w:val="16"/>
        <w:szCs w:val="16"/>
      </w:rPr>
      <w:t>BERNEXPO GROUPE</w:t>
    </w:r>
    <w:r w:rsidRPr="00B56F6B">
      <w:rPr>
        <w:rFonts w:ascii="Arial" w:hAnsi="Arial" w:cs="Arial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>Telefon: +41 31 340 11 11</w:t>
    </w:r>
    <w:r w:rsidRPr="00B56F6B">
      <w:rPr>
        <w:rFonts w:ascii="Arial" w:hAnsi="Arial" w:cs="Arial"/>
        <w:color w:val="000000"/>
        <w:sz w:val="16"/>
        <w:szCs w:val="16"/>
      </w:rPr>
      <w:br/>
      <w:t>Mingerstrasse 6</w:t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  <w:t>Telefax: +41 31 340 11 10</w:t>
    </w:r>
    <w:r w:rsidRPr="00B56F6B">
      <w:rPr>
        <w:rFonts w:ascii="Arial" w:hAnsi="Arial" w:cs="Arial"/>
        <w:color w:val="000000"/>
        <w:sz w:val="16"/>
        <w:szCs w:val="16"/>
      </w:rPr>
      <w:br/>
      <w:t>CH-3014 Bern</w:t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>E-Mail: info@bernexpo.ch</w:t>
    </w:r>
    <w:r w:rsidRPr="00B56F6B">
      <w:rPr>
        <w:rFonts w:ascii="Arial" w:hAnsi="Arial" w:cs="Arial"/>
        <w:color w:val="000000"/>
        <w:sz w:val="16"/>
        <w:szCs w:val="16"/>
      </w:rPr>
      <w:br/>
      <w:t>Schweiz</w:t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  <w:t>Web: www.bernexpo.ch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CD517" w14:textId="77777777" w:rsidR="00FF3925" w:rsidRDefault="00FF3925" w:rsidP="00B56F6B">
    <w:pPr>
      <w:pStyle w:val="StandardWeb"/>
      <w:shd w:val="clear" w:color="auto" w:fill="FFFFFF"/>
      <w:spacing w:before="0" w:beforeAutospacing="0" w:after="225" w:afterAutospacing="0"/>
      <w:jc w:val="left"/>
      <w:rPr>
        <w:rFonts w:ascii="Arial" w:hAnsi="Arial" w:cs="Arial"/>
        <w:sz w:val="16"/>
        <w:szCs w:val="16"/>
      </w:rPr>
    </w:pPr>
  </w:p>
  <w:p w14:paraId="25F65BF8" w14:textId="77777777" w:rsidR="00B56F6B" w:rsidRPr="00B56F6B" w:rsidRDefault="00B56F6B" w:rsidP="00B56F6B">
    <w:pPr>
      <w:pStyle w:val="StandardWeb"/>
      <w:shd w:val="clear" w:color="auto" w:fill="FFFFFF"/>
      <w:spacing w:before="0" w:beforeAutospacing="0" w:after="225" w:afterAutospacing="0"/>
      <w:jc w:val="left"/>
      <w:rPr>
        <w:rFonts w:ascii="Arial" w:hAnsi="Arial" w:cs="Arial"/>
        <w:color w:val="000000"/>
        <w:sz w:val="16"/>
        <w:szCs w:val="16"/>
      </w:rPr>
    </w:pPr>
    <w:r w:rsidRPr="00B56F6B">
      <w:rPr>
        <w:rFonts w:ascii="Arial" w:hAnsi="Arial" w:cs="Arial"/>
        <w:sz w:val="16"/>
        <w:szCs w:val="16"/>
      </w:rPr>
      <w:t>BERNEXPO GROUPE</w:t>
    </w:r>
    <w:r w:rsidRPr="00B56F6B">
      <w:rPr>
        <w:rFonts w:ascii="Arial" w:hAnsi="Arial" w:cs="Arial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>Telefon: +41 31 340 11 11</w:t>
    </w:r>
    <w:r w:rsidRPr="00B56F6B">
      <w:rPr>
        <w:rFonts w:ascii="Arial" w:hAnsi="Arial" w:cs="Arial"/>
        <w:color w:val="000000"/>
        <w:sz w:val="16"/>
        <w:szCs w:val="16"/>
      </w:rPr>
      <w:br/>
      <w:t>Mingerstrasse 6</w:t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  <w:t>Telefax: +41 31 340 11 10</w:t>
    </w:r>
    <w:r w:rsidRPr="00B56F6B">
      <w:rPr>
        <w:rFonts w:ascii="Arial" w:hAnsi="Arial" w:cs="Arial"/>
        <w:color w:val="000000"/>
        <w:sz w:val="16"/>
        <w:szCs w:val="16"/>
      </w:rPr>
      <w:br/>
      <w:t>CH-3014 Bern</w:t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="00513475">
      <w:rPr>
        <w:rFonts w:ascii="Arial" w:hAnsi="Arial" w:cs="Arial"/>
        <w:color w:val="000000"/>
        <w:sz w:val="16"/>
        <w:szCs w:val="16"/>
      </w:rPr>
      <w:t>E-Mail: info@suissetoy</w:t>
    </w:r>
    <w:r w:rsidRPr="00B56F6B">
      <w:rPr>
        <w:rFonts w:ascii="Arial" w:hAnsi="Arial" w:cs="Arial"/>
        <w:color w:val="000000"/>
        <w:sz w:val="16"/>
        <w:szCs w:val="16"/>
      </w:rPr>
      <w:t>.c</w:t>
    </w:r>
    <w:r w:rsidR="00513475">
      <w:rPr>
        <w:rFonts w:ascii="Arial" w:hAnsi="Arial" w:cs="Arial"/>
        <w:color w:val="000000"/>
        <w:sz w:val="16"/>
        <w:szCs w:val="16"/>
      </w:rPr>
      <w:t>h</w:t>
    </w:r>
    <w:r w:rsidR="00513475">
      <w:rPr>
        <w:rFonts w:ascii="Arial" w:hAnsi="Arial" w:cs="Arial"/>
        <w:color w:val="000000"/>
        <w:sz w:val="16"/>
        <w:szCs w:val="16"/>
      </w:rPr>
      <w:br/>
      <w:t>Schweiz</w:t>
    </w:r>
    <w:r w:rsidR="00513475">
      <w:rPr>
        <w:rFonts w:ascii="Arial" w:hAnsi="Arial" w:cs="Arial"/>
        <w:color w:val="000000"/>
        <w:sz w:val="16"/>
        <w:szCs w:val="16"/>
      </w:rPr>
      <w:tab/>
    </w:r>
    <w:r w:rsidR="00513475">
      <w:rPr>
        <w:rFonts w:ascii="Arial" w:hAnsi="Arial" w:cs="Arial"/>
        <w:color w:val="000000"/>
        <w:sz w:val="16"/>
        <w:szCs w:val="16"/>
      </w:rPr>
      <w:tab/>
    </w:r>
    <w:r w:rsidR="00513475">
      <w:rPr>
        <w:rFonts w:ascii="Arial" w:hAnsi="Arial" w:cs="Arial"/>
        <w:color w:val="000000"/>
        <w:sz w:val="16"/>
        <w:szCs w:val="16"/>
      </w:rPr>
      <w:tab/>
      <w:t>Web: www.suissetoy.ch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6276" w14:textId="77777777" w:rsidR="00AB7CA8" w:rsidRPr="00EE387C" w:rsidRDefault="00AB7CA8" w:rsidP="00EE387C">
    <w:pPr>
      <w:pStyle w:val="StandardWeb"/>
      <w:shd w:val="clear" w:color="auto" w:fill="FFFFFF"/>
      <w:spacing w:before="0" w:beforeAutospacing="0" w:after="225" w:afterAutospacing="0"/>
      <w:jc w:val="left"/>
      <w:rPr>
        <w:rFonts w:ascii="Arial" w:hAnsi="Arial" w:cs="Arial"/>
        <w:color w:val="000000"/>
        <w:sz w:val="16"/>
        <w:szCs w:val="16"/>
      </w:rPr>
    </w:pPr>
    <w:r w:rsidRPr="00B56F6B">
      <w:rPr>
        <w:rFonts w:ascii="Arial" w:hAnsi="Arial" w:cs="Arial"/>
        <w:sz w:val="16"/>
        <w:szCs w:val="16"/>
      </w:rPr>
      <w:t>BERNEXPO GROUPE</w:t>
    </w:r>
    <w:r w:rsidRPr="00B56F6B">
      <w:rPr>
        <w:rFonts w:ascii="Arial" w:hAnsi="Arial" w:cs="Arial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>Telefon: +41 31 340 11 11</w:t>
    </w:r>
    <w:r w:rsidRPr="00B56F6B">
      <w:rPr>
        <w:rFonts w:ascii="Arial" w:hAnsi="Arial" w:cs="Arial"/>
        <w:color w:val="000000"/>
        <w:sz w:val="16"/>
        <w:szCs w:val="16"/>
      </w:rPr>
      <w:br/>
      <w:t>Mingerstrasse 6</w:t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  <w:t>Telefax: +41 31 340 11 10</w:t>
    </w:r>
    <w:r w:rsidRPr="00B56F6B">
      <w:rPr>
        <w:rFonts w:ascii="Arial" w:hAnsi="Arial" w:cs="Arial"/>
        <w:color w:val="000000"/>
        <w:sz w:val="16"/>
        <w:szCs w:val="16"/>
      </w:rPr>
      <w:br/>
      <w:t>CH-3014 Bern</w:t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>E-Mail: info@bernexpo.ch</w:t>
    </w:r>
    <w:r w:rsidRPr="00B56F6B">
      <w:rPr>
        <w:rFonts w:ascii="Arial" w:hAnsi="Arial" w:cs="Arial"/>
        <w:color w:val="000000"/>
        <w:sz w:val="16"/>
        <w:szCs w:val="16"/>
      </w:rPr>
      <w:br/>
      <w:t>Schweiz</w:t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  <w:t>Web: www.bernexpo.ch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96E4F" w14:textId="77777777" w:rsidR="00531BCF" w:rsidRDefault="00531BCF" w:rsidP="00B56F6B">
      <w:pPr>
        <w:spacing w:before="0" w:after="0" w:line="240" w:lineRule="auto"/>
      </w:pPr>
      <w:r>
        <w:separator/>
      </w:r>
    </w:p>
  </w:footnote>
  <w:footnote w:type="continuationSeparator" w:id="0">
    <w:p w14:paraId="42D7BA56" w14:textId="77777777" w:rsidR="00531BCF" w:rsidRDefault="00531BCF" w:rsidP="00B56F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6B833" w14:textId="77777777" w:rsidR="00EE387C" w:rsidRDefault="00EE387C">
    <w:pPr>
      <w:pStyle w:val="Kopfzeile"/>
    </w:pPr>
  </w:p>
  <w:p w14:paraId="6E5589EA" w14:textId="77777777" w:rsidR="00EE387C" w:rsidRDefault="00EE38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A3767" w14:textId="77777777" w:rsidR="00750BC6" w:rsidRDefault="00750BC6" w:rsidP="00750BC6">
    <w:pPr>
      <w:pStyle w:val="Kopfzeile"/>
      <w:spacing w:after="480"/>
    </w:pPr>
    <w:r>
      <w:rPr>
        <w:noProof/>
      </w:rPr>
      <w:drawing>
        <wp:inline distT="0" distB="0" distL="0" distR="0" wp14:anchorId="29B3695C" wp14:editId="62DDBC0C">
          <wp:extent cx="5760720" cy="9779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Y_EMail_Signatur_601x102px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6786" w14:textId="77777777" w:rsidR="00AB7CA8" w:rsidRDefault="00AB7CA8">
    <w:pPr>
      <w:pStyle w:val="Kopfzeile"/>
    </w:pPr>
  </w:p>
  <w:p w14:paraId="65BD6A73" w14:textId="77777777" w:rsidR="00AB7CA8" w:rsidRDefault="00AB7C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4BD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B15CDA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B"/>
    <w:rsid w:val="000339DC"/>
    <w:rsid w:val="00067F59"/>
    <w:rsid w:val="00074582"/>
    <w:rsid w:val="000A476E"/>
    <w:rsid w:val="000B7B93"/>
    <w:rsid w:val="000C1F4F"/>
    <w:rsid w:val="000D0333"/>
    <w:rsid w:val="000D1894"/>
    <w:rsid w:val="000D7DD2"/>
    <w:rsid w:val="00102158"/>
    <w:rsid w:val="00113FC4"/>
    <w:rsid w:val="00114462"/>
    <w:rsid w:val="00135CD0"/>
    <w:rsid w:val="00136375"/>
    <w:rsid w:val="00146508"/>
    <w:rsid w:val="001552EF"/>
    <w:rsid w:val="00186B86"/>
    <w:rsid w:val="00191DB0"/>
    <w:rsid w:val="001A5450"/>
    <w:rsid w:val="001B7F3D"/>
    <w:rsid w:val="001E1339"/>
    <w:rsid w:val="001E6681"/>
    <w:rsid w:val="00201534"/>
    <w:rsid w:val="0028010B"/>
    <w:rsid w:val="00284F28"/>
    <w:rsid w:val="002C6CF0"/>
    <w:rsid w:val="002E0799"/>
    <w:rsid w:val="002E24E4"/>
    <w:rsid w:val="00302F1B"/>
    <w:rsid w:val="00344B78"/>
    <w:rsid w:val="00372905"/>
    <w:rsid w:val="0038115B"/>
    <w:rsid w:val="003902D6"/>
    <w:rsid w:val="003A669B"/>
    <w:rsid w:val="003B244B"/>
    <w:rsid w:val="003D0466"/>
    <w:rsid w:val="003D53A3"/>
    <w:rsid w:val="003D680D"/>
    <w:rsid w:val="00401D07"/>
    <w:rsid w:val="004239AF"/>
    <w:rsid w:val="004265E2"/>
    <w:rsid w:val="0043726C"/>
    <w:rsid w:val="004623AF"/>
    <w:rsid w:val="0047597B"/>
    <w:rsid w:val="00482221"/>
    <w:rsid w:val="004C095A"/>
    <w:rsid w:val="004F0CD9"/>
    <w:rsid w:val="00500B64"/>
    <w:rsid w:val="00511B9B"/>
    <w:rsid w:val="00513475"/>
    <w:rsid w:val="00531BCF"/>
    <w:rsid w:val="005501E8"/>
    <w:rsid w:val="0055270C"/>
    <w:rsid w:val="0057076B"/>
    <w:rsid w:val="00580194"/>
    <w:rsid w:val="00583677"/>
    <w:rsid w:val="00603E31"/>
    <w:rsid w:val="006053E8"/>
    <w:rsid w:val="006158BB"/>
    <w:rsid w:val="00642AF8"/>
    <w:rsid w:val="0065041D"/>
    <w:rsid w:val="00652E42"/>
    <w:rsid w:val="006612D5"/>
    <w:rsid w:val="0066683B"/>
    <w:rsid w:val="00666C82"/>
    <w:rsid w:val="0067470C"/>
    <w:rsid w:val="0068086E"/>
    <w:rsid w:val="006D61D2"/>
    <w:rsid w:val="006E0BDB"/>
    <w:rsid w:val="006F4D02"/>
    <w:rsid w:val="006F7B38"/>
    <w:rsid w:val="00720718"/>
    <w:rsid w:val="00725B76"/>
    <w:rsid w:val="0074521B"/>
    <w:rsid w:val="00750BC6"/>
    <w:rsid w:val="0077432A"/>
    <w:rsid w:val="007909DF"/>
    <w:rsid w:val="00790DEC"/>
    <w:rsid w:val="007A73ED"/>
    <w:rsid w:val="007B5A73"/>
    <w:rsid w:val="007D1F1C"/>
    <w:rsid w:val="007F2921"/>
    <w:rsid w:val="008709D5"/>
    <w:rsid w:val="00887EF4"/>
    <w:rsid w:val="008942C6"/>
    <w:rsid w:val="008A2686"/>
    <w:rsid w:val="008A2EE4"/>
    <w:rsid w:val="008A4D68"/>
    <w:rsid w:val="008C6D40"/>
    <w:rsid w:val="008D181D"/>
    <w:rsid w:val="008D73EA"/>
    <w:rsid w:val="008D776F"/>
    <w:rsid w:val="008E4E22"/>
    <w:rsid w:val="009130AA"/>
    <w:rsid w:val="00913247"/>
    <w:rsid w:val="00925D18"/>
    <w:rsid w:val="009440A4"/>
    <w:rsid w:val="0099196D"/>
    <w:rsid w:val="009A1D0B"/>
    <w:rsid w:val="009B17B4"/>
    <w:rsid w:val="009B1A50"/>
    <w:rsid w:val="009B67ED"/>
    <w:rsid w:val="009D37ED"/>
    <w:rsid w:val="009F7D1C"/>
    <w:rsid w:val="00A2646A"/>
    <w:rsid w:val="00A277EB"/>
    <w:rsid w:val="00A453D8"/>
    <w:rsid w:val="00A567F6"/>
    <w:rsid w:val="00A65763"/>
    <w:rsid w:val="00A6775B"/>
    <w:rsid w:val="00A71EB3"/>
    <w:rsid w:val="00A92EC3"/>
    <w:rsid w:val="00AA2E02"/>
    <w:rsid w:val="00AB7CA8"/>
    <w:rsid w:val="00AD1E4A"/>
    <w:rsid w:val="00AF65AE"/>
    <w:rsid w:val="00B235E9"/>
    <w:rsid w:val="00B32718"/>
    <w:rsid w:val="00B4299C"/>
    <w:rsid w:val="00B56F6B"/>
    <w:rsid w:val="00BA315F"/>
    <w:rsid w:val="00BA5283"/>
    <w:rsid w:val="00BB14DC"/>
    <w:rsid w:val="00BB5628"/>
    <w:rsid w:val="00C33159"/>
    <w:rsid w:val="00C45250"/>
    <w:rsid w:val="00C61902"/>
    <w:rsid w:val="00C7358B"/>
    <w:rsid w:val="00C836FF"/>
    <w:rsid w:val="00C90BB0"/>
    <w:rsid w:val="00CB7EBA"/>
    <w:rsid w:val="00D031AA"/>
    <w:rsid w:val="00D162D4"/>
    <w:rsid w:val="00D22068"/>
    <w:rsid w:val="00D40A5D"/>
    <w:rsid w:val="00D46D35"/>
    <w:rsid w:val="00D4754B"/>
    <w:rsid w:val="00D50E55"/>
    <w:rsid w:val="00D63923"/>
    <w:rsid w:val="00D744D7"/>
    <w:rsid w:val="00DB230A"/>
    <w:rsid w:val="00DB7941"/>
    <w:rsid w:val="00DE4A6B"/>
    <w:rsid w:val="00DF2825"/>
    <w:rsid w:val="00E07888"/>
    <w:rsid w:val="00E133C3"/>
    <w:rsid w:val="00E67ABA"/>
    <w:rsid w:val="00E701D2"/>
    <w:rsid w:val="00E84F3B"/>
    <w:rsid w:val="00E86398"/>
    <w:rsid w:val="00E90714"/>
    <w:rsid w:val="00EB1BCC"/>
    <w:rsid w:val="00EE387C"/>
    <w:rsid w:val="00EF3338"/>
    <w:rsid w:val="00F102CE"/>
    <w:rsid w:val="00F4500E"/>
    <w:rsid w:val="00F729E4"/>
    <w:rsid w:val="00F75B81"/>
    <w:rsid w:val="00F765F4"/>
    <w:rsid w:val="00F8122E"/>
    <w:rsid w:val="00F82C64"/>
    <w:rsid w:val="00FD5106"/>
    <w:rsid w:val="00FE686C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4F7D44D"/>
  <w15:chartTrackingRefBased/>
  <w15:docId w15:val="{993BD7C0-15BA-4BA3-9490-0804AD3C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646A"/>
    <w:pPr>
      <w:suppressAutoHyphens/>
      <w:autoSpaceDN w:val="0"/>
      <w:spacing w:before="120" w:after="120" w:line="276" w:lineRule="auto"/>
      <w:jc w:val="both"/>
      <w:textAlignment w:val="baseline"/>
    </w:pPr>
    <w:rPr>
      <w:rFonts w:ascii="Arial" w:hAnsi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B244B"/>
    <w:pPr>
      <w:keepNext/>
      <w:tabs>
        <w:tab w:val="left" w:pos="5954"/>
      </w:tabs>
      <w:spacing w:after="40" w:line="240" w:lineRule="auto"/>
      <w:outlineLvl w:val="0"/>
    </w:pPr>
    <w:rPr>
      <w:rFonts w:eastAsiaTheme="majorEastAsia" w:cstheme="majorBidi"/>
      <w:b/>
      <w:bCs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7358B"/>
    <w:pPr>
      <w:keepNext/>
      <w:keepLines/>
      <w:tabs>
        <w:tab w:val="left" w:pos="567"/>
        <w:tab w:val="left" w:pos="851"/>
      </w:tabs>
      <w:spacing w:before="40" w:after="0" w:line="280" w:lineRule="exact"/>
      <w:outlineLvl w:val="1"/>
    </w:pPr>
    <w:rPr>
      <w:rFonts w:eastAsiaTheme="majorEastAsia" w:cstheme="majorBidi"/>
      <w:spacing w:val="2"/>
      <w:szCs w:val="26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berschrift1"/>
    <w:next w:val="Textkrper"/>
    <w:autoRedefine/>
    <w:qFormat/>
    <w:rsid w:val="00135CD0"/>
    <w:rPr>
      <w:rFonts w:eastAsia="Times New Roman" w:cs="Times New Roman"/>
      <w:b w:val="0"/>
      <w:bCs w:val="0"/>
      <w:caps/>
    </w:rPr>
  </w:style>
  <w:style w:type="character" w:customStyle="1" w:styleId="berschrift1Zchn">
    <w:name w:val="Überschrift 1 Zchn"/>
    <w:basedOn w:val="Absatz-Standardschriftart"/>
    <w:link w:val="berschrift1"/>
    <w:rsid w:val="003B244B"/>
    <w:rPr>
      <w:rFonts w:ascii="Arial" w:eastAsiaTheme="majorEastAsia" w:hAnsi="Arial" w:cstheme="majorBidi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autoRedefine/>
    <w:qFormat/>
    <w:rsid w:val="00A453D8"/>
    <w:pPr>
      <w:tabs>
        <w:tab w:val="left" w:pos="2127"/>
        <w:tab w:val="left" w:pos="3060"/>
      </w:tabs>
      <w:spacing w:after="40" w:line="240" w:lineRule="auto"/>
      <w:ind w:right="-92"/>
    </w:pPr>
    <w:rPr>
      <w:rFonts w:eastAsia="Times New Roman"/>
      <w:szCs w:val="24"/>
      <w:lang w:eastAsia="de-DE"/>
    </w:rPr>
  </w:style>
  <w:style w:type="character" w:customStyle="1" w:styleId="TextkrperZchn">
    <w:name w:val="Textkörper Zchn"/>
    <w:link w:val="Textkrper"/>
    <w:rsid w:val="00A453D8"/>
    <w:rPr>
      <w:rFonts w:ascii="Arial" w:eastAsia="Times New Roman" w:hAnsi="Arial"/>
      <w:b/>
      <w:sz w:val="24"/>
      <w:szCs w:val="24"/>
      <w:lang w:eastAsia="de-DE"/>
    </w:rPr>
  </w:style>
  <w:style w:type="character" w:styleId="Hyperlink">
    <w:name w:val="Hyperlink"/>
    <w:uiPriority w:val="99"/>
    <w:qFormat/>
    <w:rsid w:val="00CB7EBA"/>
    <w:rPr>
      <w:rFonts w:ascii="Arial" w:hAnsi="Arial"/>
      <w:strike w:val="0"/>
      <w:dstrike w:val="0"/>
      <w:color w:val="44546A" w:themeColor="text2"/>
      <w:sz w:val="20"/>
      <w:szCs w:val="15"/>
      <w:u w:val="single" w:color="44546A" w:themeColor="text2"/>
      <w:effect w:val="none"/>
    </w:rPr>
  </w:style>
  <w:style w:type="paragraph" w:customStyle="1" w:styleId="empty">
    <w:name w:val="empty"/>
    <w:basedOn w:val="Standard"/>
    <w:rsid w:val="003B244B"/>
    <w:pPr>
      <w:spacing w:after="0" w:line="240" w:lineRule="auto"/>
    </w:pPr>
    <w:rPr>
      <w:rFonts w:eastAsia="Times New Roman"/>
      <w:color w:val="FFFFFF"/>
      <w:sz w:val="2"/>
      <w:szCs w:val="24"/>
      <w:lang w:eastAsia="de-CH"/>
    </w:rPr>
  </w:style>
  <w:style w:type="paragraph" w:customStyle="1" w:styleId="Logo">
    <w:name w:val="Logo"/>
    <w:basedOn w:val="Standard"/>
    <w:rsid w:val="003B244B"/>
    <w:pPr>
      <w:spacing w:after="0" w:line="240" w:lineRule="auto"/>
      <w:jc w:val="right"/>
    </w:pPr>
    <w:rPr>
      <w:rFonts w:eastAsia="Times New Roman"/>
      <w:szCs w:val="24"/>
      <w:lang w:eastAsia="de-CH"/>
    </w:rPr>
  </w:style>
  <w:style w:type="paragraph" w:customStyle="1" w:styleId="FooterMD">
    <w:name w:val="FooterMD"/>
    <w:basedOn w:val="Standard"/>
    <w:rsid w:val="003B244B"/>
    <w:pPr>
      <w:spacing w:after="0" w:line="200" w:lineRule="atLeast"/>
    </w:pPr>
    <w:rPr>
      <w:rFonts w:eastAsia="Times New Roman"/>
      <w:sz w:val="14"/>
      <w:szCs w:val="24"/>
      <w:lang w:eastAsia="de-CH"/>
    </w:rPr>
  </w:style>
  <w:style w:type="paragraph" w:customStyle="1" w:styleId="FooterMitte">
    <w:name w:val="FooterMitte"/>
    <w:basedOn w:val="Standard"/>
    <w:rsid w:val="003B244B"/>
    <w:pPr>
      <w:tabs>
        <w:tab w:val="left" w:pos="1260"/>
      </w:tabs>
      <w:spacing w:after="0" w:line="200" w:lineRule="atLeast"/>
    </w:pPr>
    <w:rPr>
      <w:rFonts w:eastAsia="Times New Roman"/>
      <w:sz w:val="14"/>
      <w:szCs w:val="24"/>
      <w:lang w:eastAsia="de-CH"/>
    </w:rPr>
  </w:style>
  <w:style w:type="paragraph" w:customStyle="1" w:styleId="Header2">
    <w:name w:val="Header2"/>
    <w:basedOn w:val="Standard"/>
    <w:rsid w:val="003B244B"/>
    <w:pPr>
      <w:spacing w:after="0" w:line="240" w:lineRule="auto"/>
    </w:pPr>
    <w:rPr>
      <w:rFonts w:eastAsia="Times New Roman"/>
      <w:szCs w:val="24"/>
      <w:lang w:eastAsia="de-CH"/>
    </w:rPr>
  </w:style>
  <w:style w:type="paragraph" w:customStyle="1" w:styleId="Header1">
    <w:name w:val="Header1"/>
    <w:basedOn w:val="Standard"/>
    <w:rsid w:val="003B244B"/>
    <w:pPr>
      <w:spacing w:after="0" w:line="240" w:lineRule="auto"/>
    </w:pPr>
    <w:rPr>
      <w:rFonts w:eastAsia="Times New Roman"/>
      <w:b/>
      <w:bCs/>
      <w:szCs w:val="24"/>
      <w:lang w:eastAsia="de-CH"/>
    </w:rPr>
  </w:style>
  <w:style w:type="paragraph" w:customStyle="1" w:styleId="Default">
    <w:name w:val="Default"/>
    <w:rsid w:val="003B24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24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244B"/>
    <w:rPr>
      <w:rFonts w:ascii="Calibri" w:eastAsia="Calibri" w:hAnsi="Calibri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3B244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de-CH"/>
    </w:rPr>
  </w:style>
  <w:style w:type="character" w:customStyle="1" w:styleId="KopfzeileZchn">
    <w:name w:val="Kopfzeile Zchn"/>
    <w:link w:val="Kopfzeile"/>
    <w:uiPriority w:val="99"/>
    <w:rsid w:val="003B244B"/>
    <w:rPr>
      <w:rFonts w:ascii="Arial" w:eastAsia="Times New Roman" w:hAnsi="Arial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rsid w:val="003B244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de-CH"/>
    </w:rPr>
  </w:style>
  <w:style w:type="character" w:customStyle="1" w:styleId="FuzeileZchn">
    <w:name w:val="Fußzeile Zchn"/>
    <w:link w:val="Fuzeile"/>
    <w:rsid w:val="003B244B"/>
    <w:rPr>
      <w:rFonts w:ascii="Arial" w:eastAsia="Times New Roman" w:hAnsi="Arial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244B"/>
    <w:rPr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B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24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244B"/>
    <w:rPr>
      <w:rFonts w:ascii="Calibri" w:eastAsia="Calibri" w:hAnsi="Calibri" w:cs="Times New Roman"/>
      <w:b/>
      <w:bCs/>
      <w:sz w:val="20"/>
      <w:szCs w:val="20"/>
    </w:rPr>
  </w:style>
  <w:style w:type="numbering" w:styleId="111111">
    <w:name w:val="Outline List 2"/>
    <w:basedOn w:val="KeineListe"/>
    <w:semiHidden/>
    <w:rsid w:val="003B244B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44B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244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7358B"/>
    <w:rPr>
      <w:rFonts w:ascii="Arial" w:eastAsiaTheme="majorEastAsia" w:hAnsi="Arial" w:cstheme="majorBidi"/>
      <w:b/>
      <w:spacing w:val="2"/>
      <w:sz w:val="24"/>
      <w:szCs w:val="26"/>
      <w:lang w:val="de-DE" w:eastAsia="zh-CN"/>
    </w:rPr>
  </w:style>
  <w:style w:type="paragraph" w:customStyle="1" w:styleId="Titel1">
    <w:name w:val="Titel1"/>
    <w:basedOn w:val="Standard"/>
    <w:qFormat/>
    <w:rsid w:val="00113FC4"/>
    <w:pPr>
      <w:spacing w:after="160"/>
    </w:pPr>
    <w:rPr>
      <w:rFonts w:eastAsia="Times New Roman"/>
      <w:b/>
      <w:sz w:val="28"/>
    </w:rPr>
  </w:style>
  <w:style w:type="paragraph" w:styleId="Textkrper2">
    <w:name w:val="Body Text 2"/>
    <w:basedOn w:val="Standard"/>
    <w:link w:val="Textkrper2Zchn"/>
    <w:autoRedefine/>
    <w:qFormat/>
    <w:rsid w:val="008942C6"/>
    <w:pPr>
      <w:spacing w:after="40" w:line="240" w:lineRule="auto"/>
    </w:pPr>
    <w:rPr>
      <w:rFonts w:eastAsia="Times New Roman" w:cs="Arial Unicode MS"/>
      <w:b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942C6"/>
    <w:rPr>
      <w:rFonts w:ascii="Arial" w:eastAsia="Times New Roman" w:hAnsi="Arial" w:cs="Arial Unicode MS"/>
      <w:sz w:val="22"/>
      <w:szCs w:val="24"/>
      <w:lang w:eastAsia="de-D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A2646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2646A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apple-converted-space">
    <w:name w:val="apple-converted-space"/>
    <w:basedOn w:val="Absatz-Standardschriftart"/>
    <w:rsid w:val="00B56F6B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26C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D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265E2"/>
    <w:rPr>
      <w:color w:val="808080"/>
      <w:shd w:val="clear" w:color="auto" w:fill="E6E6E6"/>
    </w:rPr>
  </w:style>
  <w:style w:type="character" w:customStyle="1" w:styleId="downloadlinklink">
    <w:name w:val="download_link_link"/>
    <w:basedOn w:val="Absatz-Standardschriftart"/>
    <w:rsid w:val="00C33159"/>
  </w:style>
  <w:style w:type="character" w:styleId="BesuchterLink">
    <w:name w:val="FollowedHyperlink"/>
    <w:basedOn w:val="Absatz-Standardschriftart"/>
    <w:uiPriority w:val="99"/>
    <w:semiHidden/>
    <w:unhideWhenUsed/>
    <w:rsid w:val="00C33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rian.erni@bernexpo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Fretz</dc:creator>
  <cp:keywords/>
  <dc:description/>
  <cp:lastModifiedBy>Adrian Erni</cp:lastModifiedBy>
  <cp:revision>2</cp:revision>
  <cp:lastPrinted>2017-09-26T15:59:00Z</cp:lastPrinted>
  <dcterms:created xsi:type="dcterms:W3CDTF">2017-10-15T07:24:00Z</dcterms:created>
  <dcterms:modified xsi:type="dcterms:W3CDTF">2017-10-15T07:24:00Z</dcterms:modified>
</cp:coreProperties>
</file>