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68" w:rsidRDefault="00EC6175">
      <w:pPr>
        <w:spacing w:before="0" w:after="0"/>
        <w:jc w:val="left"/>
      </w:pPr>
      <w:bookmarkStart w:id="0" w:name="_Hlk500407773"/>
      <w:r>
        <w:t>Medienmitteilung</w:t>
      </w:r>
    </w:p>
    <w:p w:rsidR="00333668" w:rsidRDefault="00EF5394">
      <w:pPr>
        <w:pStyle w:val="Titel1"/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Ferienmesse Bern fährt auf das Velo ab</w:t>
      </w:r>
    </w:p>
    <w:p w:rsidR="00333668" w:rsidRDefault="00333668">
      <w:pPr>
        <w:pStyle w:val="Titel1"/>
        <w:spacing w:before="60" w:after="0"/>
        <w:jc w:val="left"/>
        <w:rPr>
          <w:b w:val="0"/>
          <w:sz w:val="24"/>
          <w:szCs w:val="24"/>
        </w:rPr>
      </w:pPr>
    </w:p>
    <w:p w:rsidR="00EF5394" w:rsidRPr="001C6F2E" w:rsidRDefault="00EC6175" w:rsidP="001C6F2E">
      <w:pPr>
        <w:pStyle w:val="Textkrper2"/>
        <w:jc w:val="both"/>
        <w:rPr>
          <w:b/>
          <w:sz w:val="22"/>
          <w:szCs w:val="22"/>
        </w:rPr>
      </w:pPr>
      <w:r w:rsidRPr="001C6F2E">
        <w:rPr>
          <w:sz w:val="22"/>
          <w:szCs w:val="22"/>
        </w:rPr>
        <w:t xml:space="preserve">Bern, </w:t>
      </w:r>
      <w:r w:rsidR="00CD553E">
        <w:rPr>
          <w:sz w:val="22"/>
          <w:szCs w:val="22"/>
        </w:rPr>
        <w:t>7</w:t>
      </w:r>
      <w:r w:rsidR="00EF5394" w:rsidRPr="001C6F2E">
        <w:rPr>
          <w:sz w:val="22"/>
          <w:szCs w:val="22"/>
        </w:rPr>
        <w:t xml:space="preserve">. Dezember </w:t>
      </w:r>
      <w:r w:rsidRPr="001C6F2E">
        <w:rPr>
          <w:sz w:val="22"/>
          <w:szCs w:val="22"/>
        </w:rPr>
        <w:t xml:space="preserve">2017 – </w:t>
      </w:r>
      <w:r w:rsidR="00EF5394" w:rsidRPr="001C6F2E">
        <w:rPr>
          <w:b/>
          <w:sz w:val="22"/>
          <w:szCs w:val="22"/>
        </w:rPr>
        <w:t xml:space="preserve">Die Ferienmesse Bern entdeckt das </w:t>
      </w:r>
      <w:r w:rsidR="003E4381">
        <w:rPr>
          <w:b/>
          <w:sz w:val="22"/>
          <w:szCs w:val="22"/>
        </w:rPr>
        <w:t>Velo</w:t>
      </w:r>
      <w:r w:rsidR="00EF5394" w:rsidRPr="001C6F2E">
        <w:rPr>
          <w:b/>
          <w:sz w:val="22"/>
          <w:szCs w:val="22"/>
        </w:rPr>
        <w:t>. Indoor-</w:t>
      </w:r>
      <w:r w:rsidR="003E4381">
        <w:rPr>
          <w:b/>
          <w:sz w:val="22"/>
          <w:szCs w:val="22"/>
        </w:rPr>
        <w:t>P</w:t>
      </w:r>
      <w:r w:rsidR="00EF5394" w:rsidRPr="001C6F2E">
        <w:rPr>
          <w:b/>
          <w:sz w:val="22"/>
          <w:szCs w:val="22"/>
        </w:rPr>
        <w:t>arcours, Fun</w:t>
      </w:r>
      <w:r w:rsidR="00BF031F" w:rsidRPr="001C6F2E">
        <w:rPr>
          <w:b/>
          <w:sz w:val="22"/>
          <w:szCs w:val="22"/>
        </w:rPr>
        <w:t xml:space="preserve"> </w:t>
      </w:r>
      <w:r w:rsidR="00EF5394" w:rsidRPr="001C6F2E">
        <w:rPr>
          <w:b/>
          <w:sz w:val="22"/>
          <w:szCs w:val="22"/>
        </w:rPr>
        <w:t xml:space="preserve">Cube mit Bar, diverse Velo-Reiseanbieter und Gratistickets für eine Velospende – das Zweirad ist an der Ferienmesse Bern schwer auf dem Vormarsch. Aber natürlich gibt es für die Besucherinnen und Besucher noch vieles </w:t>
      </w:r>
      <w:r w:rsidR="00791FF7">
        <w:rPr>
          <w:b/>
          <w:sz w:val="22"/>
          <w:szCs w:val="22"/>
        </w:rPr>
        <w:t>mehr</w:t>
      </w:r>
      <w:r w:rsidR="00EF5394" w:rsidRPr="001C6F2E">
        <w:rPr>
          <w:b/>
          <w:sz w:val="22"/>
          <w:szCs w:val="22"/>
        </w:rPr>
        <w:t xml:space="preserve"> zu entdecken</w:t>
      </w:r>
      <w:r w:rsidR="00E25A8D">
        <w:rPr>
          <w:b/>
          <w:sz w:val="22"/>
          <w:szCs w:val="22"/>
        </w:rPr>
        <w:t xml:space="preserve">, denn </w:t>
      </w:r>
      <w:r w:rsidR="00EF5394" w:rsidRPr="001C6F2E">
        <w:rPr>
          <w:b/>
          <w:sz w:val="22"/>
          <w:szCs w:val="22"/>
        </w:rPr>
        <w:t xml:space="preserve">im </w:t>
      </w:r>
      <w:r w:rsidR="001C6F2E">
        <w:rPr>
          <w:b/>
          <w:sz w:val="22"/>
          <w:szCs w:val="22"/>
        </w:rPr>
        <w:t xml:space="preserve">kalten </w:t>
      </w:r>
      <w:r w:rsidR="00EF5394" w:rsidRPr="001C6F2E">
        <w:rPr>
          <w:b/>
          <w:sz w:val="22"/>
          <w:szCs w:val="22"/>
        </w:rPr>
        <w:t xml:space="preserve">Januar </w:t>
      </w:r>
      <w:r w:rsidR="00E05681" w:rsidRPr="001C6F2E">
        <w:rPr>
          <w:b/>
          <w:sz w:val="22"/>
          <w:szCs w:val="22"/>
        </w:rPr>
        <w:t xml:space="preserve">gilt das </w:t>
      </w:r>
      <w:r w:rsidR="001C6F2E">
        <w:rPr>
          <w:b/>
          <w:sz w:val="22"/>
          <w:szCs w:val="22"/>
        </w:rPr>
        <w:t xml:space="preserve">wärmende </w:t>
      </w:r>
      <w:r w:rsidR="00E05681" w:rsidRPr="001C6F2E">
        <w:rPr>
          <w:b/>
          <w:sz w:val="22"/>
          <w:szCs w:val="22"/>
        </w:rPr>
        <w:t>Motto auf dem BERNEXPO-Gelände: «Die ganze Welt an einem Ort».</w:t>
      </w:r>
      <w:bookmarkStart w:id="1" w:name="_GoBack"/>
      <w:bookmarkEnd w:id="1"/>
    </w:p>
    <w:bookmarkEnd w:id="0"/>
    <w:p w:rsidR="00EF5394" w:rsidRPr="00426E53" w:rsidRDefault="00EF5394" w:rsidP="001C6F2E">
      <w:pPr>
        <w:pStyle w:val="Textkrper2"/>
        <w:jc w:val="both"/>
        <w:rPr>
          <w:sz w:val="22"/>
          <w:szCs w:val="22"/>
        </w:rPr>
      </w:pPr>
    </w:p>
    <w:p w:rsidR="00BF031F" w:rsidRPr="001C6F2E" w:rsidRDefault="00BF031F" w:rsidP="001C6F2E">
      <w:pPr>
        <w:pStyle w:val="Titel1"/>
        <w:spacing w:before="0" w:after="0"/>
        <w:rPr>
          <w:b w:val="0"/>
          <w:sz w:val="22"/>
          <w:lang w:eastAsia="de-DE"/>
        </w:rPr>
      </w:pPr>
      <w:r w:rsidRPr="001C6F2E">
        <w:rPr>
          <w:b w:val="0"/>
          <w:sz w:val="22"/>
          <w:lang w:eastAsia="de-DE"/>
        </w:rPr>
        <w:t>Das Velo erfreut sich in der Schweiz immer grösserer Beliebtheit. Ob sportliche Bergetappen, rasante Fahrten mit dem Mountainbike oder gemütliche Touren durch die Stadt – die Möglichkeiten, die Freizeit und sogar Ferien auf dem Velo zu verbringen, sind schier grenzenlos. Die Ferienmesse Bern nimmt den Trend auf und zeigt während vier Tagen die schönsten Urlaubs- und Ausflugsziele mit dem Fahrrad. Zusätzlich wird</w:t>
      </w:r>
      <w:r w:rsidR="00E25A8D">
        <w:rPr>
          <w:b w:val="0"/>
          <w:sz w:val="22"/>
          <w:lang w:eastAsia="de-DE"/>
        </w:rPr>
        <w:t xml:space="preserve"> die</w:t>
      </w:r>
      <w:r w:rsidRPr="001C6F2E">
        <w:rPr>
          <w:b w:val="0"/>
          <w:sz w:val="22"/>
          <w:lang w:eastAsia="de-DE"/>
        </w:rPr>
        <w:t xml:space="preserve"> Halle</w:t>
      </w:r>
      <w:r w:rsidR="00E25A8D">
        <w:rPr>
          <w:b w:val="0"/>
          <w:sz w:val="22"/>
          <w:lang w:eastAsia="de-DE"/>
        </w:rPr>
        <w:t xml:space="preserve"> </w:t>
      </w:r>
      <w:r w:rsidR="006F26C9">
        <w:rPr>
          <w:b w:val="0"/>
          <w:sz w:val="22"/>
          <w:lang w:eastAsia="de-DE"/>
        </w:rPr>
        <w:t xml:space="preserve">2.2 </w:t>
      </w:r>
      <w:r w:rsidRPr="001C6F2E">
        <w:rPr>
          <w:b w:val="0"/>
          <w:sz w:val="22"/>
          <w:lang w:eastAsia="de-DE"/>
        </w:rPr>
        <w:t xml:space="preserve">des </w:t>
      </w:r>
      <w:r w:rsidR="00E25A8D">
        <w:rPr>
          <w:b w:val="0"/>
          <w:sz w:val="22"/>
          <w:lang w:eastAsia="de-DE"/>
        </w:rPr>
        <w:t>BERNEXPO-</w:t>
      </w:r>
      <w:r w:rsidRPr="001C6F2E">
        <w:rPr>
          <w:b w:val="0"/>
          <w:sz w:val="22"/>
          <w:lang w:eastAsia="de-DE"/>
        </w:rPr>
        <w:t>Messegeländes</w:t>
      </w:r>
      <w:r w:rsidR="00001BDF" w:rsidRPr="001C6F2E">
        <w:rPr>
          <w:b w:val="0"/>
          <w:sz w:val="22"/>
          <w:lang w:eastAsia="de-DE"/>
        </w:rPr>
        <w:t xml:space="preserve"> mit einem </w:t>
      </w:r>
      <w:r w:rsidR="000C251C" w:rsidRPr="001C6F2E">
        <w:rPr>
          <w:b w:val="0"/>
          <w:sz w:val="22"/>
          <w:lang w:eastAsia="de-DE"/>
        </w:rPr>
        <w:t xml:space="preserve">Veloparcours aufgerüstet und </w:t>
      </w:r>
      <w:r w:rsidR="001C6F2E">
        <w:rPr>
          <w:b w:val="0"/>
          <w:sz w:val="22"/>
          <w:lang w:eastAsia="de-DE"/>
        </w:rPr>
        <w:t>W</w:t>
      </w:r>
      <w:r w:rsidR="000C251C" w:rsidRPr="001C6F2E">
        <w:rPr>
          <w:b w:val="0"/>
          <w:sz w:val="22"/>
          <w:lang w:eastAsia="de-DE"/>
        </w:rPr>
        <w:t xml:space="preserve">aghalsige können sich auf einen </w:t>
      </w:r>
      <w:r w:rsidR="000C251C" w:rsidRPr="00A70162">
        <w:rPr>
          <w:b w:val="0"/>
          <w:sz w:val="22"/>
          <w:lang w:eastAsia="de-DE"/>
        </w:rPr>
        <w:t xml:space="preserve">Fun Cube </w:t>
      </w:r>
      <w:r w:rsidR="00E25A8D" w:rsidRPr="00A70162">
        <w:rPr>
          <w:b w:val="0"/>
          <w:sz w:val="22"/>
          <w:lang w:eastAsia="de-DE"/>
        </w:rPr>
        <w:t xml:space="preserve">in luftiger Höhe </w:t>
      </w:r>
      <w:r w:rsidR="000C251C" w:rsidRPr="00A70162">
        <w:rPr>
          <w:b w:val="0"/>
          <w:sz w:val="22"/>
          <w:lang w:eastAsia="de-DE"/>
        </w:rPr>
        <w:t>mit dem Zweirad austoben</w:t>
      </w:r>
      <w:r w:rsidR="000C251C" w:rsidRPr="001C6F2E">
        <w:rPr>
          <w:b w:val="0"/>
          <w:sz w:val="22"/>
          <w:lang w:eastAsia="de-DE"/>
        </w:rPr>
        <w:t xml:space="preserve">. Wer sein gebrauchtes Velo an </w:t>
      </w:r>
      <w:hyperlink r:id="rId7" w:history="1">
        <w:proofErr w:type="spellStart"/>
        <w:r w:rsidR="000C251C" w:rsidRPr="00E25A8D">
          <w:rPr>
            <w:rStyle w:val="Hyperlink"/>
            <w:sz w:val="22"/>
            <w:szCs w:val="22"/>
            <w:lang w:eastAsia="de-DE"/>
          </w:rPr>
          <w:t>Velafrica</w:t>
        </w:r>
        <w:proofErr w:type="spellEnd"/>
      </w:hyperlink>
      <w:r w:rsidR="00E25A8D">
        <w:rPr>
          <w:b w:val="0"/>
          <w:sz w:val="22"/>
          <w:lang w:eastAsia="de-DE"/>
        </w:rPr>
        <w:t xml:space="preserve"> </w:t>
      </w:r>
      <w:r w:rsidR="001C6F2E">
        <w:rPr>
          <w:b w:val="0"/>
          <w:sz w:val="22"/>
          <w:lang w:eastAsia="de-DE"/>
        </w:rPr>
        <w:t xml:space="preserve">vor den Toren der Messe </w:t>
      </w:r>
      <w:r w:rsidR="000C251C" w:rsidRPr="001C6F2E">
        <w:rPr>
          <w:b w:val="0"/>
          <w:sz w:val="22"/>
          <w:lang w:eastAsia="de-DE"/>
        </w:rPr>
        <w:t>spendet</w:t>
      </w:r>
      <w:r w:rsidR="001C6F2E">
        <w:rPr>
          <w:b w:val="0"/>
          <w:sz w:val="22"/>
          <w:lang w:eastAsia="de-DE"/>
        </w:rPr>
        <w:t>,</w:t>
      </w:r>
      <w:r w:rsidR="000C251C" w:rsidRPr="001C6F2E">
        <w:rPr>
          <w:b w:val="0"/>
          <w:sz w:val="22"/>
          <w:lang w:eastAsia="de-DE"/>
        </w:rPr>
        <w:t xml:space="preserve"> kriegt sogar einen Gratiseintritt in die Ferienmesse! Dazu </w:t>
      </w:r>
      <w:r w:rsidR="000C251C" w:rsidRPr="00A70162">
        <w:rPr>
          <w:b w:val="0"/>
          <w:sz w:val="22"/>
          <w:lang w:eastAsia="de-DE"/>
        </w:rPr>
        <w:t>Messeleiterin G</w:t>
      </w:r>
      <w:r w:rsidR="00E37F85" w:rsidRPr="00A70162">
        <w:rPr>
          <w:b w:val="0"/>
          <w:sz w:val="22"/>
          <w:lang w:eastAsia="de-DE"/>
        </w:rPr>
        <w:t>aë</w:t>
      </w:r>
      <w:r w:rsidR="000C251C" w:rsidRPr="00A70162">
        <w:rPr>
          <w:b w:val="0"/>
          <w:sz w:val="22"/>
          <w:lang w:eastAsia="de-DE"/>
        </w:rPr>
        <w:t>lle Grosjean</w:t>
      </w:r>
      <w:r w:rsidR="000C251C" w:rsidRPr="001C6F2E">
        <w:rPr>
          <w:b w:val="0"/>
          <w:sz w:val="22"/>
          <w:lang w:eastAsia="de-DE"/>
        </w:rPr>
        <w:t>: «</w:t>
      </w:r>
      <w:r w:rsidR="00E25A8D">
        <w:rPr>
          <w:b w:val="0"/>
          <w:sz w:val="22"/>
          <w:lang w:eastAsia="de-DE"/>
        </w:rPr>
        <w:t xml:space="preserve">Wir freuen uns, </w:t>
      </w:r>
      <w:proofErr w:type="spellStart"/>
      <w:r w:rsidR="00E25A8D">
        <w:rPr>
          <w:b w:val="0"/>
          <w:sz w:val="22"/>
          <w:lang w:eastAsia="de-DE"/>
        </w:rPr>
        <w:t>Velafrica</w:t>
      </w:r>
      <w:proofErr w:type="spellEnd"/>
      <w:r w:rsidR="00E25A8D">
        <w:rPr>
          <w:b w:val="0"/>
          <w:sz w:val="22"/>
          <w:lang w:eastAsia="de-DE"/>
        </w:rPr>
        <w:t xml:space="preserve"> als Aussteller an der Ferienmesse Bern begrüssen zu dürfen und sind bereits gespannt, wie viele Besucher ihre alten Fahrräder gegen einen gratis Messeeintritt eintauschen.</w:t>
      </w:r>
      <w:r w:rsidR="000C251C" w:rsidRPr="001C6F2E">
        <w:rPr>
          <w:b w:val="0"/>
          <w:sz w:val="22"/>
          <w:lang w:eastAsia="de-DE"/>
        </w:rPr>
        <w:t>»</w:t>
      </w:r>
      <w:r w:rsidR="00E25A8D">
        <w:rPr>
          <w:b w:val="0"/>
          <w:sz w:val="22"/>
          <w:lang w:eastAsia="de-DE"/>
        </w:rPr>
        <w:t xml:space="preserve"> </w:t>
      </w:r>
      <w:r w:rsidR="00E25A8D" w:rsidRPr="00E25A8D">
        <w:rPr>
          <w:b w:val="0"/>
          <w:sz w:val="22"/>
          <w:lang w:eastAsia="de-DE"/>
        </w:rPr>
        <w:t>Die gemeinnützige Organisation</w:t>
      </w:r>
      <w:r w:rsidR="00E25A8D">
        <w:rPr>
          <w:b w:val="0"/>
          <w:sz w:val="22"/>
          <w:lang w:eastAsia="de-DE"/>
        </w:rPr>
        <w:t xml:space="preserve"> </w:t>
      </w:r>
      <w:proofErr w:type="spellStart"/>
      <w:r w:rsidR="00E25A8D">
        <w:rPr>
          <w:b w:val="0"/>
          <w:sz w:val="22"/>
          <w:lang w:eastAsia="de-DE"/>
        </w:rPr>
        <w:t>Velafrica</w:t>
      </w:r>
      <w:proofErr w:type="spellEnd"/>
      <w:r w:rsidR="00E25A8D" w:rsidRPr="00E25A8D">
        <w:rPr>
          <w:b w:val="0"/>
          <w:sz w:val="22"/>
          <w:lang w:eastAsia="de-DE"/>
        </w:rPr>
        <w:t xml:space="preserve"> lässt </w:t>
      </w:r>
      <w:r w:rsidR="00E25A8D">
        <w:rPr>
          <w:b w:val="0"/>
          <w:sz w:val="22"/>
          <w:lang w:eastAsia="de-DE"/>
        </w:rPr>
        <w:t xml:space="preserve">die ausgedienten Velos anschliessend </w:t>
      </w:r>
      <w:r w:rsidR="00E25A8D" w:rsidRPr="00E25A8D">
        <w:rPr>
          <w:b w:val="0"/>
          <w:sz w:val="22"/>
          <w:lang w:eastAsia="de-DE"/>
        </w:rPr>
        <w:t>in der Schweiz in sozialen Werkstätten instand stellen und exportiert sie nach Afrika.</w:t>
      </w:r>
    </w:p>
    <w:p w:rsidR="00333668" w:rsidRPr="001C6F2E" w:rsidRDefault="00333668" w:rsidP="001C6F2E">
      <w:pPr>
        <w:pStyle w:val="Titel1"/>
        <w:spacing w:before="60" w:after="0"/>
        <w:rPr>
          <w:b w:val="0"/>
          <w:sz w:val="22"/>
          <w:lang w:eastAsia="de-DE"/>
        </w:rPr>
      </w:pPr>
    </w:p>
    <w:p w:rsidR="00333668" w:rsidRPr="001C6F2E" w:rsidRDefault="001C6F2E" w:rsidP="001C6F2E">
      <w:pPr>
        <w:pStyle w:val="Titel1"/>
        <w:spacing w:before="0" w:after="0"/>
        <w:rPr>
          <w:sz w:val="22"/>
          <w:lang w:eastAsia="de-DE"/>
        </w:rPr>
      </w:pPr>
      <w:r w:rsidRPr="001C6F2E">
        <w:rPr>
          <w:sz w:val="22"/>
          <w:lang w:eastAsia="de-DE"/>
        </w:rPr>
        <w:t>Die ganze Welt an einem Ort</w:t>
      </w:r>
    </w:p>
    <w:p w:rsidR="00333668" w:rsidRPr="001C6F2E" w:rsidRDefault="00EC6175" w:rsidP="001C6F2E">
      <w:pPr>
        <w:pStyle w:val="Titel1"/>
        <w:spacing w:before="0" w:after="0"/>
        <w:rPr>
          <w:sz w:val="22"/>
        </w:rPr>
      </w:pPr>
      <w:r w:rsidRPr="001C6F2E">
        <w:rPr>
          <w:b w:val="0"/>
          <w:sz w:val="22"/>
          <w:lang w:eastAsia="de-DE"/>
        </w:rPr>
        <w:t xml:space="preserve">Auf die Besucherinnen und Besucher wartet vom 11. bis 14. Januar 2018 auf dem BERNEXPO-Gelände eine Erlebnis-Plattform, die sie mit allen Sinnen wahrnehmen können. So kann das Publikum beispielsweise </w:t>
      </w:r>
      <w:r w:rsidR="000C251C" w:rsidRPr="001C6F2E">
        <w:rPr>
          <w:b w:val="0"/>
          <w:sz w:val="22"/>
          <w:lang w:eastAsia="de-DE"/>
        </w:rPr>
        <w:t xml:space="preserve">beim </w:t>
      </w:r>
      <w:r w:rsidR="001C6F2E" w:rsidRPr="001C6F2E">
        <w:rPr>
          <w:b w:val="0"/>
          <w:sz w:val="22"/>
          <w:lang w:eastAsia="de-DE"/>
        </w:rPr>
        <w:t>Food Corner</w:t>
      </w:r>
      <w:r w:rsidR="000C251C" w:rsidRPr="001C6F2E">
        <w:rPr>
          <w:b w:val="0"/>
          <w:sz w:val="22"/>
          <w:lang w:eastAsia="de-DE"/>
        </w:rPr>
        <w:t xml:space="preserve"> Essen aus der ganzen Welt entdecken.</w:t>
      </w:r>
      <w:r w:rsidRPr="001C6F2E">
        <w:rPr>
          <w:b w:val="0"/>
          <w:sz w:val="22"/>
          <w:lang w:eastAsia="de-DE"/>
        </w:rPr>
        <w:t xml:space="preserve"> Zudem wird die Messe in neue Bereiche eingeteilt. Ferienhungrige kommen im Bereich </w:t>
      </w:r>
      <w:r w:rsidRPr="001C6F2E">
        <w:rPr>
          <w:sz w:val="22"/>
          <w:lang w:eastAsia="de-DE"/>
        </w:rPr>
        <w:t>«Tourismus &amp; Reisen»</w:t>
      </w:r>
      <w:r w:rsidRPr="001C6F2E">
        <w:rPr>
          <w:b w:val="0"/>
          <w:sz w:val="22"/>
          <w:lang w:eastAsia="de-DE"/>
        </w:rPr>
        <w:t xml:space="preserve"> voll auf ihre Kosten. Hier präsentieren Reiseveranstalter, Hotels, Landesvertretungen und verschiedene Leistungsträger ein vielfältiges Angebot rund um Reisen und Ferien. </w:t>
      </w:r>
      <w:r w:rsidR="000C251C" w:rsidRPr="001C6F2E">
        <w:rPr>
          <w:b w:val="0"/>
          <w:sz w:val="22"/>
          <w:lang w:eastAsia="de-DE"/>
        </w:rPr>
        <w:t xml:space="preserve">Auch wird </w:t>
      </w:r>
      <w:r w:rsidR="001C6F2E">
        <w:rPr>
          <w:b w:val="0"/>
          <w:sz w:val="22"/>
          <w:lang w:eastAsia="de-DE"/>
        </w:rPr>
        <w:t xml:space="preserve">in diesem Bereich </w:t>
      </w:r>
      <w:r w:rsidR="000C251C" w:rsidRPr="001C6F2E">
        <w:rPr>
          <w:b w:val="0"/>
          <w:sz w:val="22"/>
          <w:lang w:eastAsia="de-DE"/>
        </w:rPr>
        <w:t xml:space="preserve">Livemusik und </w:t>
      </w:r>
      <w:r w:rsidR="006F26C9">
        <w:rPr>
          <w:b w:val="0"/>
          <w:sz w:val="22"/>
          <w:lang w:eastAsia="de-DE"/>
        </w:rPr>
        <w:t xml:space="preserve">am Freitagabend </w:t>
      </w:r>
      <w:r w:rsidR="000C251C" w:rsidRPr="001C6F2E">
        <w:rPr>
          <w:b w:val="0"/>
          <w:sz w:val="22"/>
          <w:lang w:eastAsia="de-DE"/>
        </w:rPr>
        <w:t xml:space="preserve">Après-Ski vor Ort geboten. </w:t>
      </w:r>
      <w:r w:rsidRPr="001C6F2E">
        <w:rPr>
          <w:b w:val="0"/>
          <w:sz w:val="22"/>
          <w:lang w:eastAsia="de-DE"/>
        </w:rPr>
        <w:t xml:space="preserve">Wer am liebsten mit dem Car verreist, ist </w:t>
      </w:r>
      <w:r w:rsidR="006F26C9">
        <w:rPr>
          <w:b w:val="0"/>
          <w:sz w:val="22"/>
          <w:lang w:eastAsia="de-DE"/>
        </w:rPr>
        <w:t>im Bereich</w:t>
      </w:r>
      <w:r w:rsidRPr="001C6F2E">
        <w:rPr>
          <w:b w:val="0"/>
          <w:sz w:val="22"/>
          <w:lang w:eastAsia="de-DE"/>
        </w:rPr>
        <w:t xml:space="preserve"> </w:t>
      </w:r>
      <w:r w:rsidRPr="001C6F2E">
        <w:rPr>
          <w:sz w:val="22"/>
          <w:lang w:eastAsia="de-DE"/>
        </w:rPr>
        <w:t>«Busreisen»</w:t>
      </w:r>
      <w:r w:rsidRPr="001C6F2E">
        <w:rPr>
          <w:b w:val="0"/>
          <w:sz w:val="22"/>
          <w:lang w:eastAsia="de-DE"/>
        </w:rPr>
        <w:t xml:space="preserve">, der ab 2018 eine ganze Halle gewidmet ist, genau richtig. Im Bereich </w:t>
      </w:r>
      <w:r w:rsidRPr="001C6F2E">
        <w:rPr>
          <w:sz w:val="22"/>
          <w:lang w:eastAsia="de-DE"/>
        </w:rPr>
        <w:t>«Well-</w:t>
      </w:r>
      <w:proofErr w:type="spellStart"/>
      <w:r w:rsidRPr="001C6F2E">
        <w:rPr>
          <w:sz w:val="22"/>
          <w:lang w:eastAsia="de-DE"/>
        </w:rPr>
        <w:t>being</w:t>
      </w:r>
      <w:proofErr w:type="spellEnd"/>
      <w:r w:rsidRPr="001C6F2E">
        <w:rPr>
          <w:sz w:val="22"/>
          <w:lang w:eastAsia="de-DE"/>
        </w:rPr>
        <w:t>»</w:t>
      </w:r>
      <w:r w:rsidRPr="001C6F2E">
        <w:rPr>
          <w:b w:val="0"/>
          <w:sz w:val="22"/>
          <w:lang w:eastAsia="de-DE"/>
        </w:rPr>
        <w:t xml:space="preserve"> dreht sich alles um Wellness-Angebote für Körper, Geist und Seele. </w:t>
      </w:r>
      <w:r w:rsidR="001B7CFE">
        <w:rPr>
          <w:b w:val="0"/>
          <w:sz w:val="22"/>
          <w:lang w:eastAsia="de-DE"/>
        </w:rPr>
        <w:t xml:space="preserve">Hier können </w:t>
      </w:r>
      <w:r w:rsidRPr="001C6F2E">
        <w:rPr>
          <w:b w:val="0"/>
          <w:sz w:val="22"/>
          <w:lang w:eastAsia="de-DE"/>
        </w:rPr>
        <w:t>die Besucherinnen und Besucher vegetarische oder vegane Ernährung</w:t>
      </w:r>
      <w:r w:rsidR="001B7CFE">
        <w:rPr>
          <w:b w:val="0"/>
          <w:sz w:val="22"/>
          <w:lang w:eastAsia="de-DE"/>
        </w:rPr>
        <w:t xml:space="preserve"> </w:t>
      </w:r>
      <w:r w:rsidR="006F26C9">
        <w:rPr>
          <w:b w:val="0"/>
          <w:sz w:val="22"/>
          <w:lang w:eastAsia="de-DE"/>
        </w:rPr>
        <w:t>ausprobieren</w:t>
      </w:r>
      <w:r w:rsidRPr="001C6F2E">
        <w:rPr>
          <w:b w:val="0"/>
          <w:sz w:val="22"/>
          <w:lang w:eastAsia="de-DE"/>
        </w:rPr>
        <w:t xml:space="preserve">. </w:t>
      </w:r>
      <w:r w:rsidR="00E25A8D">
        <w:rPr>
          <w:b w:val="0"/>
          <w:sz w:val="22"/>
          <w:lang w:eastAsia="de-DE"/>
        </w:rPr>
        <w:t>Zusätzlich wird</w:t>
      </w:r>
      <w:r w:rsidR="000C251C" w:rsidRPr="001C6F2E">
        <w:rPr>
          <w:b w:val="0"/>
          <w:sz w:val="22"/>
          <w:lang w:eastAsia="de-DE"/>
        </w:rPr>
        <w:t xml:space="preserve"> ein Fitnesspark aufgebaut</w:t>
      </w:r>
      <w:r w:rsidR="00E25A8D">
        <w:rPr>
          <w:b w:val="0"/>
          <w:sz w:val="22"/>
          <w:lang w:eastAsia="de-DE"/>
        </w:rPr>
        <w:t xml:space="preserve">, </w:t>
      </w:r>
      <w:r w:rsidR="00542FCA">
        <w:rPr>
          <w:b w:val="0"/>
          <w:sz w:val="22"/>
          <w:lang w:eastAsia="de-DE"/>
        </w:rPr>
        <w:t>in dem</w:t>
      </w:r>
      <w:r w:rsidR="00E25A8D">
        <w:rPr>
          <w:b w:val="0"/>
          <w:sz w:val="22"/>
          <w:lang w:eastAsia="de-DE"/>
        </w:rPr>
        <w:t xml:space="preserve"> </w:t>
      </w:r>
      <w:r w:rsidR="000C251C" w:rsidRPr="001C6F2E">
        <w:rPr>
          <w:b w:val="0"/>
          <w:sz w:val="22"/>
          <w:lang w:eastAsia="de-DE"/>
        </w:rPr>
        <w:t xml:space="preserve">tägliche Workouts </w:t>
      </w:r>
      <w:r w:rsidR="00E25A8D">
        <w:rPr>
          <w:b w:val="0"/>
          <w:sz w:val="22"/>
          <w:lang w:eastAsia="de-DE"/>
        </w:rPr>
        <w:t>stattfinden</w:t>
      </w:r>
      <w:r w:rsidR="000C251C" w:rsidRPr="001C6F2E">
        <w:rPr>
          <w:b w:val="0"/>
          <w:sz w:val="22"/>
          <w:lang w:eastAsia="de-DE"/>
        </w:rPr>
        <w:t xml:space="preserve">. </w:t>
      </w:r>
      <w:r w:rsidR="001C6F2E" w:rsidRPr="001C6F2E">
        <w:rPr>
          <w:b w:val="0"/>
          <w:sz w:val="22"/>
          <w:lang w:eastAsia="de-DE"/>
        </w:rPr>
        <w:t xml:space="preserve">Ein Highlight wird sicherlich auch der Tauchturm vom Tauchsport Käser </w:t>
      </w:r>
      <w:r w:rsidR="006F26C9">
        <w:rPr>
          <w:b w:val="0"/>
          <w:sz w:val="22"/>
          <w:lang w:eastAsia="de-DE"/>
        </w:rPr>
        <w:t xml:space="preserve">in der Halle 3.0 </w:t>
      </w:r>
      <w:r w:rsidR="001C6F2E" w:rsidRPr="001C6F2E">
        <w:rPr>
          <w:b w:val="0"/>
          <w:sz w:val="22"/>
          <w:lang w:eastAsia="de-DE"/>
        </w:rPr>
        <w:t xml:space="preserve">sein, wo man in einem Wasserbecken erste Schnupperkurse absolvieren </w:t>
      </w:r>
      <w:r w:rsidR="001C6F2E">
        <w:rPr>
          <w:b w:val="0"/>
          <w:sz w:val="22"/>
          <w:lang w:eastAsia="de-DE"/>
        </w:rPr>
        <w:t>darf</w:t>
      </w:r>
      <w:r w:rsidR="001C6F2E" w:rsidRPr="001C6F2E">
        <w:rPr>
          <w:b w:val="0"/>
          <w:sz w:val="22"/>
          <w:lang w:eastAsia="de-DE"/>
        </w:rPr>
        <w:t xml:space="preserve">. </w:t>
      </w:r>
      <w:r w:rsidR="00542FCA">
        <w:rPr>
          <w:b w:val="0"/>
          <w:sz w:val="22"/>
          <w:lang w:eastAsia="de-DE"/>
        </w:rPr>
        <w:t>L</w:t>
      </w:r>
      <w:r w:rsidR="001C6F2E" w:rsidRPr="001C6F2E">
        <w:rPr>
          <w:b w:val="0"/>
          <w:sz w:val="22"/>
          <w:lang w:eastAsia="de-DE"/>
        </w:rPr>
        <w:t xml:space="preserve">ast but not least </w:t>
      </w:r>
      <w:r w:rsidR="00542FCA">
        <w:rPr>
          <w:b w:val="0"/>
          <w:sz w:val="22"/>
          <w:lang w:eastAsia="de-DE"/>
        </w:rPr>
        <w:t>gibt</w:t>
      </w:r>
      <w:r w:rsidR="001C6F2E" w:rsidRPr="001C6F2E">
        <w:rPr>
          <w:b w:val="0"/>
          <w:sz w:val="22"/>
          <w:lang w:eastAsia="de-DE"/>
        </w:rPr>
        <w:t xml:space="preserve"> es über die vier</w:t>
      </w:r>
      <w:r w:rsidR="001C6F2E">
        <w:rPr>
          <w:b w:val="0"/>
          <w:sz w:val="22"/>
          <w:lang w:eastAsia="de-DE"/>
        </w:rPr>
        <w:t xml:space="preserve"> Messetage</w:t>
      </w:r>
      <w:r w:rsidR="001C6F2E" w:rsidRPr="001C6F2E">
        <w:rPr>
          <w:b w:val="0"/>
          <w:sz w:val="22"/>
          <w:lang w:eastAsia="de-DE"/>
        </w:rPr>
        <w:t xml:space="preserve"> </w:t>
      </w:r>
      <w:r w:rsidR="00542FCA">
        <w:rPr>
          <w:b w:val="0"/>
          <w:sz w:val="22"/>
          <w:lang w:eastAsia="de-DE"/>
        </w:rPr>
        <w:t>mehr als</w:t>
      </w:r>
      <w:r w:rsidR="001C6F2E" w:rsidRPr="001C6F2E">
        <w:rPr>
          <w:b w:val="0"/>
          <w:sz w:val="22"/>
          <w:lang w:eastAsia="de-DE"/>
        </w:rPr>
        <w:t xml:space="preserve"> 300 Vorträge zu Destinationen und Reisen.</w:t>
      </w:r>
    </w:p>
    <w:p w:rsidR="00333668" w:rsidRPr="001C6F2E" w:rsidRDefault="00333668">
      <w:pPr>
        <w:spacing w:before="60" w:after="0"/>
        <w:rPr>
          <w:sz w:val="22"/>
          <w:lang w:eastAsia="de-DE"/>
        </w:rPr>
      </w:pPr>
    </w:p>
    <w:p w:rsidR="00333668" w:rsidRPr="00105714" w:rsidRDefault="00EC6175">
      <w:pPr>
        <w:spacing w:before="0" w:after="0"/>
        <w:rPr>
          <w:b/>
          <w:sz w:val="20"/>
          <w:szCs w:val="20"/>
          <w:lang w:eastAsia="de-DE"/>
        </w:rPr>
      </w:pPr>
      <w:r w:rsidRPr="00105714">
        <w:rPr>
          <w:b/>
          <w:sz w:val="20"/>
          <w:szCs w:val="20"/>
          <w:lang w:eastAsia="de-DE"/>
        </w:rPr>
        <w:t>Weitere Informationen</w:t>
      </w:r>
    </w:p>
    <w:p w:rsidR="00333668" w:rsidRPr="00105714" w:rsidRDefault="00EC6175">
      <w:pPr>
        <w:spacing w:before="0" w:after="0"/>
        <w:rPr>
          <w:sz w:val="20"/>
          <w:szCs w:val="20"/>
        </w:rPr>
      </w:pPr>
      <w:r w:rsidRPr="00105714">
        <w:rPr>
          <w:sz w:val="20"/>
          <w:szCs w:val="20"/>
          <w:lang w:eastAsia="de-DE"/>
        </w:rPr>
        <w:t xml:space="preserve">Adrian Erni, Mediensprecher: +41 79 464 64 59, </w:t>
      </w:r>
      <w:hyperlink r:id="rId8" w:history="1">
        <w:r w:rsidRPr="00105714">
          <w:rPr>
            <w:rStyle w:val="Hyperlink"/>
            <w:szCs w:val="20"/>
            <w:lang w:eastAsia="de-DE"/>
          </w:rPr>
          <w:t>adrian.erni@bernexpo.ch</w:t>
        </w:r>
      </w:hyperlink>
    </w:p>
    <w:p w:rsidR="001C6F2E" w:rsidRDefault="001C6F2E">
      <w:pPr>
        <w:spacing w:before="0" w:after="0"/>
        <w:rPr>
          <w:lang w:eastAsia="de-D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33668">
        <w:tc>
          <w:tcPr>
            <w:tcW w:w="4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Die Ferienmesse Bern auf einen Blick</w:t>
            </w:r>
          </w:p>
        </w:tc>
        <w:tc>
          <w:tcPr>
            <w:tcW w:w="4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Datum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11. – 14. Januar 2018</w:t>
            </w: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Öffnungszeiten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Donnerstag, Samstag &amp; Sonntag: 10.00 – 18.00 Uhr, Freitag: 10.00 – 20.00 Uhr</w:t>
            </w:r>
            <w:r>
              <w:rPr>
                <w:sz w:val="22"/>
                <w:lang w:eastAsia="de-DE"/>
              </w:rPr>
              <w:br/>
            </w: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Ort</w:t>
            </w:r>
          </w:p>
          <w:p w:rsidR="00333668" w:rsidRDefault="00333668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BERNEXPO-Gelände</w:t>
            </w:r>
            <w:r>
              <w:rPr>
                <w:sz w:val="22"/>
                <w:lang w:eastAsia="de-DE"/>
              </w:rPr>
              <w:br/>
            </w: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r>
              <w:rPr>
                <w:b/>
                <w:sz w:val="22"/>
                <w:lang w:eastAsia="de-DE"/>
              </w:rPr>
              <w:t>Eintritt</w:t>
            </w:r>
            <w:r>
              <w:rPr>
                <w:sz w:val="22"/>
                <w:lang w:eastAsia="de-DE"/>
              </w:rPr>
              <w:br/>
              <w:t>Erwachsene</w:t>
            </w:r>
            <w:r>
              <w:rPr>
                <w:sz w:val="22"/>
                <w:lang w:eastAsia="de-DE"/>
              </w:rPr>
              <w:br/>
            </w:r>
            <w:proofErr w:type="spellStart"/>
            <w:r>
              <w:rPr>
                <w:sz w:val="22"/>
                <w:lang w:eastAsia="de-DE"/>
              </w:rPr>
              <w:t>Erwachsene</w:t>
            </w:r>
            <w:proofErr w:type="spellEnd"/>
            <w:r>
              <w:rPr>
                <w:sz w:val="22"/>
                <w:lang w:eastAsia="de-DE"/>
              </w:rPr>
              <w:t xml:space="preserve"> mit Gutschein/Libero Abo</w:t>
            </w:r>
            <w:r>
              <w:rPr>
                <w:sz w:val="22"/>
                <w:lang w:eastAsia="de-DE"/>
              </w:rPr>
              <w:br/>
              <w:t>Schüler, Studenten, Lehrlinge &amp; AHV/IV-Bezüger</w:t>
            </w:r>
            <w:r>
              <w:rPr>
                <w:sz w:val="22"/>
                <w:lang w:eastAsia="de-DE"/>
              </w:rPr>
              <w:br/>
              <w:t>Kinder bis 16 Jahre in Begleitung</w:t>
            </w:r>
            <w:r>
              <w:rPr>
                <w:sz w:val="22"/>
                <w:lang w:eastAsia="de-DE"/>
              </w:rPr>
              <w:br/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br/>
              <w:t xml:space="preserve">CHF 15.- </w:t>
            </w:r>
            <w:r>
              <w:rPr>
                <w:sz w:val="22"/>
                <w:lang w:eastAsia="de-DE"/>
              </w:rPr>
              <w:br/>
              <w:t xml:space="preserve">CHF 10.- </w:t>
            </w:r>
            <w:r>
              <w:rPr>
                <w:sz w:val="22"/>
                <w:lang w:eastAsia="de-DE"/>
              </w:rPr>
              <w:br/>
              <w:t>CHF 10.-</w:t>
            </w:r>
            <w:r>
              <w:rPr>
                <w:sz w:val="22"/>
                <w:lang w:eastAsia="de-DE"/>
              </w:rPr>
              <w:br/>
            </w:r>
            <w:r>
              <w:rPr>
                <w:sz w:val="22"/>
                <w:lang w:eastAsia="de-DE"/>
              </w:rPr>
              <w:br/>
              <w:t>gratis</w:t>
            </w:r>
            <w:r>
              <w:rPr>
                <w:sz w:val="22"/>
                <w:lang w:eastAsia="de-DE"/>
              </w:rPr>
              <w:br/>
            </w: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Sonderthema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Velo</w:t>
            </w: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Veranstalter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  <w:r>
              <w:rPr>
                <w:sz w:val="22"/>
                <w:lang w:eastAsia="de-DE"/>
              </w:rPr>
              <w:t>BERNEXPO GROUPE</w:t>
            </w: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Infos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CD553E">
            <w:pPr>
              <w:spacing w:before="0" w:after="0" w:line="240" w:lineRule="auto"/>
              <w:jc w:val="left"/>
            </w:pPr>
            <w:hyperlink r:id="rId9" w:history="1">
              <w:r w:rsidR="00EC6175">
                <w:rPr>
                  <w:rStyle w:val="Hyperlink"/>
                  <w:sz w:val="22"/>
                  <w:szCs w:val="22"/>
                  <w:lang w:eastAsia="de-DE"/>
                </w:rPr>
                <w:t>www.ferienmesse.ch</w:t>
              </w:r>
            </w:hyperlink>
          </w:p>
          <w:p w:rsidR="00333668" w:rsidRDefault="00333668">
            <w:pPr>
              <w:spacing w:before="0" w:after="0" w:line="240" w:lineRule="auto"/>
              <w:jc w:val="left"/>
              <w:rPr>
                <w:sz w:val="22"/>
                <w:lang w:eastAsia="de-DE"/>
              </w:rPr>
            </w:pPr>
          </w:p>
        </w:tc>
      </w:tr>
      <w:tr w:rsidR="0049353C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3C" w:rsidRDefault="0049353C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Facebook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3C" w:rsidRDefault="00CD553E">
            <w:pPr>
              <w:spacing w:before="0" w:after="0" w:line="240" w:lineRule="auto"/>
              <w:jc w:val="left"/>
              <w:rPr>
                <w:sz w:val="22"/>
              </w:rPr>
            </w:pPr>
            <w:hyperlink r:id="rId10" w:history="1">
              <w:r w:rsidR="0049353C" w:rsidRPr="0049353C">
                <w:rPr>
                  <w:rStyle w:val="Hyperlink"/>
                  <w:sz w:val="22"/>
                  <w:szCs w:val="22"/>
                </w:rPr>
                <w:t>facebook.com/</w:t>
              </w:r>
              <w:proofErr w:type="spellStart"/>
              <w:r w:rsidR="0049353C" w:rsidRPr="0049353C">
                <w:rPr>
                  <w:rStyle w:val="Hyperlink"/>
                  <w:sz w:val="22"/>
                  <w:szCs w:val="22"/>
                </w:rPr>
                <w:t>SchweizerFerienmessen</w:t>
              </w:r>
              <w:proofErr w:type="spellEnd"/>
            </w:hyperlink>
          </w:p>
          <w:p w:rsidR="0049353C" w:rsidRPr="0049353C" w:rsidRDefault="0049353C">
            <w:pPr>
              <w:spacing w:before="0" w:after="0" w:line="240" w:lineRule="auto"/>
              <w:jc w:val="left"/>
              <w:rPr>
                <w:sz w:val="22"/>
              </w:rPr>
            </w:pPr>
          </w:p>
        </w:tc>
      </w:tr>
      <w:tr w:rsidR="0049353C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3C" w:rsidRDefault="0049353C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Twitter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3C" w:rsidRDefault="00CD553E">
            <w:pPr>
              <w:spacing w:before="0" w:after="0" w:line="240" w:lineRule="auto"/>
              <w:jc w:val="left"/>
              <w:rPr>
                <w:sz w:val="22"/>
              </w:rPr>
            </w:pPr>
            <w:hyperlink r:id="rId11" w:history="1">
              <w:r w:rsidR="0049353C" w:rsidRPr="0049353C">
                <w:rPr>
                  <w:rStyle w:val="Hyperlink"/>
                  <w:sz w:val="22"/>
                  <w:szCs w:val="22"/>
                </w:rPr>
                <w:t>twitter.com/Ferienmessen</w:t>
              </w:r>
            </w:hyperlink>
          </w:p>
          <w:p w:rsidR="0049353C" w:rsidRPr="0049353C" w:rsidRDefault="0049353C">
            <w:pPr>
              <w:spacing w:before="0" w:after="0" w:line="240" w:lineRule="auto"/>
              <w:jc w:val="left"/>
              <w:rPr>
                <w:sz w:val="22"/>
              </w:rPr>
            </w:pPr>
          </w:p>
        </w:tc>
      </w:tr>
      <w:tr w:rsidR="00333668">
        <w:tc>
          <w:tcPr>
            <w:tcW w:w="453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Messeleitung</w:t>
            </w:r>
          </w:p>
        </w:tc>
        <w:tc>
          <w:tcPr>
            <w:tcW w:w="453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r>
              <w:rPr>
                <w:sz w:val="22"/>
                <w:lang w:eastAsia="de-DE"/>
              </w:rPr>
              <w:t>Gaëlle Grosjean, Messeleiterin</w:t>
            </w:r>
            <w:r>
              <w:rPr>
                <w:sz w:val="22"/>
                <w:lang w:eastAsia="de-DE"/>
              </w:rPr>
              <w:br/>
              <w:t>Telefon: +41 31 340 11 56</w:t>
            </w:r>
            <w:r>
              <w:rPr>
                <w:sz w:val="22"/>
                <w:lang w:eastAsia="de-DE"/>
              </w:rPr>
              <w:br/>
              <w:t xml:space="preserve">E-Mail: </w:t>
            </w:r>
            <w:hyperlink r:id="rId12" w:history="1">
              <w:r>
                <w:rPr>
                  <w:rStyle w:val="Hyperlink"/>
                  <w:sz w:val="22"/>
                  <w:szCs w:val="22"/>
                  <w:lang w:eastAsia="de-DE"/>
                </w:rPr>
                <w:t>gaelle.grosjean@bernexpo.ch</w:t>
              </w:r>
            </w:hyperlink>
          </w:p>
          <w:p w:rsidR="00333668" w:rsidRDefault="00333668">
            <w:pPr>
              <w:spacing w:before="0" w:after="0" w:line="240" w:lineRule="auto"/>
              <w:jc w:val="left"/>
            </w:pPr>
          </w:p>
        </w:tc>
      </w:tr>
      <w:tr w:rsidR="00333668"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  <w:rPr>
                <w:b/>
                <w:sz w:val="22"/>
                <w:lang w:eastAsia="de-DE"/>
              </w:rPr>
            </w:pPr>
            <w:r>
              <w:rPr>
                <w:b/>
                <w:sz w:val="22"/>
                <w:lang w:eastAsia="de-DE"/>
              </w:rPr>
              <w:t>Medienkontakt</w:t>
            </w:r>
          </w:p>
        </w:tc>
        <w:tc>
          <w:tcPr>
            <w:tcW w:w="4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68" w:rsidRDefault="00EC6175">
            <w:pPr>
              <w:spacing w:before="0" w:after="0" w:line="240" w:lineRule="auto"/>
              <w:jc w:val="left"/>
            </w:pPr>
            <w:r>
              <w:rPr>
                <w:sz w:val="22"/>
                <w:lang w:eastAsia="de-DE"/>
              </w:rPr>
              <w:t>Adrian Erni, Mediensprecher</w:t>
            </w:r>
            <w:r>
              <w:rPr>
                <w:sz w:val="22"/>
                <w:lang w:eastAsia="de-DE"/>
              </w:rPr>
              <w:br/>
              <w:t>Telefon: +41 79 464 64 59</w:t>
            </w:r>
            <w:r>
              <w:rPr>
                <w:sz w:val="22"/>
                <w:lang w:eastAsia="de-DE"/>
              </w:rPr>
              <w:br/>
              <w:t xml:space="preserve">E-Mail: </w:t>
            </w:r>
            <w:hyperlink r:id="rId13" w:history="1">
              <w:r>
                <w:rPr>
                  <w:rStyle w:val="Hyperlink"/>
                  <w:sz w:val="22"/>
                  <w:szCs w:val="22"/>
                  <w:lang w:eastAsia="de-DE"/>
                </w:rPr>
                <w:t>adrian.erni@bernexpo.ch</w:t>
              </w:r>
            </w:hyperlink>
          </w:p>
        </w:tc>
      </w:tr>
    </w:tbl>
    <w:p w:rsidR="00333668" w:rsidRDefault="00333668">
      <w:pPr>
        <w:spacing w:before="0" w:after="0"/>
        <w:rPr>
          <w:lang w:eastAsia="de-DE"/>
        </w:rPr>
      </w:pPr>
    </w:p>
    <w:sectPr w:rsidR="00333668">
      <w:headerReference w:type="default" r:id="rId14"/>
      <w:footerReference w:type="default" r:id="rId15"/>
      <w:pgSz w:w="11906" w:h="16838"/>
      <w:pgMar w:top="1417" w:right="1417" w:bottom="1134" w:left="1417" w:header="221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5B" w:rsidRDefault="00E76C5B">
      <w:pPr>
        <w:spacing w:before="0" w:after="0" w:line="240" w:lineRule="auto"/>
      </w:pPr>
      <w:r>
        <w:separator/>
      </w:r>
    </w:p>
  </w:endnote>
  <w:endnote w:type="continuationSeparator" w:id="0">
    <w:p w:rsidR="00E76C5B" w:rsidRDefault="00E76C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CA" w:rsidRDefault="00EC6175">
    <w:pPr>
      <w:pStyle w:val="Fuzeile"/>
      <w:tabs>
        <w:tab w:val="left" w:pos="3119"/>
      </w:tabs>
      <w:jc w:val="left"/>
    </w:pPr>
    <w:r>
      <w:rPr>
        <w:sz w:val="16"/>
        <w:szCs w:val="16"/>
      </w:rPr>
      <w:t>BERNEXPO GROUPE</w:t>
    </w:r>
    <w:r>
      <w:rPr>
        <w:sz w:val="16"/>
        <w:szCs w:val="16"/>
      </w:rPr>
      <w:tab/>
      <w:t>Tel:  +41 31 340 11 11</w:t>
    </w:r>
    <w:r>
      <w:rPr>
        <w:sz w:val="16"/>
        <w:szCs w:val="16"/>
      </w:rPr>
      <w:br/>
    </w:r>
    <w:proofErr w:type="spellStart"/>
    <w:r>
      <w:rPr>
        <w:sz w:val="16"/>
        <w:szCs w:val="16"/>
      </w:rPr>
      <w:t>Mingerstrasse</w:t>
    </w:r>
    <w:proofErr w:type="spellEnd"/>
    <w:r>
      <w:rPr>
        <w:sz w:val="16"/>
        <w:szCs w:val="16"/>
      </w:rPr>
      <w:t xml:space="preserve"> 6</w:t>
    </w:r>
    <w:r>
      <w:rPr>
        <w:sz w:val="16"/>
        <w:szCs w:val="16"/>
      </w:rPr>
      <w:tab/>
      <w:t>Fax: +41 340 11 10</w:t>
    </w:r>
    <w:r>
      <w:rPr>
        <w:sz w:val="16"/>
        <w:szCs w:val="16"/>
      </w:rPr>
      <w:br/>
      <w:t>Postfach</w:t>
    </w:r>
    <w:r>
      <w:rPr>
        <w:sz w:val="16"/>
        <w:szCs w:val="16"/>
      </w:rPr>
      <w:tab/>
    </w:r>
    <w:hyperlink r:id="rId1" w:history="1">
      <w:r>
        <w:rPr>
          <w:rStyle w:val="Hyperlink"/>
          <w:sz w:val="16"/>
          <w:szCs w:val="16"/>
        </w:rPr>
        <w:t>info@bernexpo.ch</w:t>
      </w:r>
    </w:hyperlink>
    <w:r>
      <w:rPr>
        <w:sz w:val="16"/>
        <w:szCs w:val="16"/>
      </w:rPr>
      <w:br/>
      <w:t>CH-3000 Bern 22</w:t>
    </w:r>
    <w:r>
      <w:rPr>
        <w:sz w:val="16"/>
        <w:szCs w:val="16"/>
      </w:rPr>
      <w:tab/>
      <w:t>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5B" w:rsidRDefault="00E76C5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C5B" w:rsidRDefault="00E76C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CA" w:rsidRDefault="00EC6175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-1443352</wp:posOffset>
          </wp:positionH>
          <wp:positionV relativeFrom="margin">
            <wp:posOffset>-1400175</wp:posOffset>
          </wp:positionV>
          <wp:extent cx="1367997" cy="1367997"/>
          <wp:effectExtent l="0" t="0" r="3603" b="3603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997" cy="136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09F6"/>
    <w:multiLevelType w:val="multilevel"/>
    <w:tmpl w:val="9BC6686A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68"/>
    <w:rsid w:val="00001BDF"/>
    <w:rsid w:val="000C251C"/>
    <w:rsid w:val="00105714"/>
    <w:rsid w:val="001B7CFE"/>
    <w:rsid w:val="001C6F2E"/>
    <w:rsid w:val="00333668"/>
    <w:rsid w:val="003913FF"/>
    <w:rsid w:val="003E4381"/>
    <w:rsid w:val="00401F36"/>
    <w:rsid w:val="00426E53"/>
    <w:rsid w:val="0049353C"/>
    <w:rsid w:val="00542FCA"/>
    <w:rsid w:val="006F26C9"/>
    <w:rsid w:val="00791FF7"/>
    <w:rsid w:val="00A70162"/>
    <w:rsid w:val="00AB771D"/>
    <w:rsid w:val="00BF031F"/>
    <w:rsid w:val="00CD553E"/>
    <w:rsid w:val="00D81E1C"/>
    <w:rsid w:val="00E05681"/>
    <w:rsid w:val="00E25A8D"/>
    <w:rsid w:val="00E37F85"/>
    <w:rsid w:val="00E76C5B"/>
    <w:rsid w:val="00EC6175"/>
    <w:rsid w:val="00EF5394"/>
    <w:rsid w:val="00F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895EC"/>
  <w15:docId w15:val="{A70550FC-7828-40C6-955E-DC9F67E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before="120" w:after="120" w:line="276" w:lineRule="auto"/>
      <w:jc w:val="both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pPr>
      <w:keepNext/>
      <w:tabs>
        <w:tab w:val="left" w:pos="5954"/>
      </w:tabs>
      <w:spacing w:after="40" w:line="240" w:lineRule="auto"/>
      <w:outlineLvl w:val="0"/>
    </w:pPr>
    <w:rPr>
      <w:rFonts w:eastAsia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autoRedefine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="Times New Roman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rPr>
      <w:b w:val="0"/>
      <w:bCs w:val="0"/>
      <w:caps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autoRedefine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rPr>
      <w:rFonts w:ascii="Arial" w:hAnsi="Arial"/>
      <w:strike w:val="0"/>
      <w:dstrike w:val="0"/>
      <w:color w:val="44546A"/>
      <w:sz w:val="20"/>
      <w:szCs w:val="15"/>
      <w:u w:val="single" w:color="44546A"/>
    </w:rPr>
  </w:style>
  <w:style w:type="paragraph" w:customStyle="1" w:styleId="empty">
    <w:name w:val="empty"/>
    <w:basedOn w:val="Standard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autoRedefine/>
    <w:pPr>
      <w:spacing w:before="60" w:after="0"/>
      <w:jc w:val="left"/>
    </w:pPr>
    <w:rPr>
      <w:rFonts w:eastAsia="Times New Roman" w:cs="Arial Unicode MS"/>
      <w:szCs w:val="24"/>
      <w:lang w:eastAsia="de-DE"/>
    </w:rPr>
  </w:style>
  <w:style w:type="character" w:customStyle="1" w:styleId="Textkrper2Zchn">
    <w:name w:val="Textkörper 2 Zchn"/>
    <w:basedOn w:val="Absatz-Standardschriftart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autoRedefine/>
    <w:pPr>
      <w:spacing w:after="0" w:line="240" w:lineRule="auto"/>
    </w:pPr>
    <w:rPr>
      <w:rFonts w:eastAsia="Times New Roman"/>
      <w:spacing w:val="-10"/>
      <w:kern w:val="3"/>
      <w:sz w:val="28"/>
      <w:szCs w:val="56"/>
    </w:rPr>
  </w:style>
  <w:style w:type="character" w:customStyle="1" w:styleId="TitelZchn">
    <w:name w:val="Titel Zchn"/>
    <w:basedOn w:val="Absatz-Standardschriftart"/>
    <w:rPr>
      <w:rFonts w:ascii="Arial" w:eastAsia="Times New Roman" w:hAnsi="Arial" w:cs="Times New Roman"/>
      <w:b/>
      <w:spacing w:val="-10"/>
      <w:kern w:val="3"/>
      <w:sz w:val="28"/>
      <w:szCs w:val="56"/>
    </w:rPr>
  </w:style>
  <w:style w:type="character" w:customStyle="1" w:styleId="Erwhnung1">
    <w:name w:val="Erwähnung1"/>
    <w:basedOn w:val="Absatz-Standardschriftart"/>
    <w:rPr>
      <w:color w:val="2B579A"/>
      <w:shd w:val="clear" w:color="auto" w:fill="E6E6E6"/>
    </w:rPr>
  </w:style>
  <w:style w:type="numbering" w:customStyle="1" w:styleId="1111111">
    <w:name w:val="1 / 1.1 / 1.1.11"/>
    <w:basedOn w:val="KeineListe"/>
    <w:pPr>
      <w:numPr>
        <w:numId w:val="1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5A8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93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erni@bernexpo.ch" TargetMode="External"/><Relationship Id="rId13" Type="http://schemas.openxmlformats.org/officeDocument/2006/relationships/hyperlink" Target="mailto:adrian.erni@bernexp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africa.ch/de/" TargetMode="External"/><Relationship Id="rId12" Type="http://schemas.openxmlformats.org/officeDocument/2006/relationships/hyperlink" Target="mailto:gaelle.grosjean@bernexpo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Ferienmess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chweizerFerienme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ienmesse.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rnexp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dc:description/>
  <cp:lastModifiedBy>Adrian Erni</cp:lastModifiedBy>
  <cp:revision>4</cp:revision>
  <cp:lastPrinted>2017-12-07T10:08:00Z</cp:lastPrinted>
  <dcterms:created xsi:type="dcterms:W3CDTF">2017-12-06T07:28:00Z</dcterms:created>
  <dcterms:modified xsi:type="dcterms:W3CDTF">2017-12-07T10:09:00Z</dcterms:modified>
</cp:coreProperties>
</file>