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415" w:rsidRDefault="00924415" w:rsidP="00B075F1">
      <w:pPr>
        <w:outlineLvl w:val="0"/>
        <w:rPr>
          <w:lang w:val="de-CH"/>
        </w:rPr>
      </w:pPr>
      <w:r w:rsidRPr="00BF537C">
        <w:rPr>
          <w:lang w:val="de-CH"/>
        </w:rPr>
        <w:t>Medienmitteilung</w:t>
      </w:r>
      <w:r w:rsidR="00280F3B">
        <w:rPr>
          <w:lang w:val="de-CH"/>
        </w:rPr>
        <w:t xml:space="preserve"> </w:t>
      </w:r>
    </w:p>
    <w:p w:rsidR="00280F3B" w:rsidRDefault="00280F3B" w:rsidP="00B075F1">
      <w:pPr>
        <w:outlineLvl w:val="0"/>
        <w:rPr>
          <w:lang w:val="de-CH"/>
        </w:rPr>
      </w:pPr>
    </w:p>
    <w:p w:rsidR="00CF4814" w:rsidRPr="00BF537C" w:rsidRDefault="00924415" w:rsidP="00CF4814">
      <w:pPr>
        <w:spacing w:line="288" w:lineRule="auto"/>
        <w:jc w:val="left"/>
        <w:rPr>
          <w:b/>
          <w:sz w:val="28"/>
          <w:szCs w:val="28"/>
          <w:lang w:val="de-CH"/>
        </w:rPr>
      </w:pPr>
      <w:r w:rsidRPr="00BF537C">
        <w:rPr>
          <w:b/>
          <w:sz w:val="28"/>
          <w:szCs w:val="28"/>
          <w:lang w:val="de-CH"/>
        </w:rPr>
        <w:t xml:space="preserve">BERNEXPO </w:t>
      </w:r>
      <w:r w:rsidR="009700A8" w:rsidRPr="00BF537C">
        <w:rPr>
          <w:b/>
          <w:sz w:val="28"/>
          <w:szCs w:val="28"/>
          <w:lang w:val="de-CH"/>
        </w:rPr>
        <w:t>GROUPE</w:t>
      </w:r>
      <w:r w:rsidR="00CF4814" w:rsidRPr="00BF537C">
        <w:rPr>
          <w:b/>
          <w:sz w:val="28"/>
          <w:szCs w:val="28"/>
          <w:lang w:val="de-CH"/>
        </w:rPr>
        <w:t xml:space="preserve"> lanciert Projektwettbewerb</w:t>
      </w:r>
    </w:p>
    <w:p w:rsidR="00924415" w:rsidRPr="00BF537C" w:rsidRDefault="00CF4814" w:rsidP="00CF4814">
      <w:pPr>
        <w:spacing w:line="288" w:lineRule="auto"/>
        <w:jc w:val="left"/>
        <w:rPr>
          <w:b/>
          <w:i/>
          <w:sz w:val="28"/>
          <w:szCs w:val="28"/>
          <w:lang w:val="de-CH"/>
        </w:rPr>
      </w:pPr>
      <w:r w:rsidRPr="00BF537C">
        <w:rPr>
          <w:b/>
          <w:sz w:val="28"/>
          <w:szCs w:val="28"/>
          <w:lang w:val="de-CH"/>
        </w:rPr>
        <w:t xml:space="preserve">für neue Multifunktionshalle </w:t>
      </w:r>
      <w:proofErr w:type="spellStart"/>
      <w:r w:rsidR="009E4AC9">
        <w:rPr>
          <w:b/>
          <w:sz w:val="28"/>
          <w:szCs w:val="28"/>
          <w:lang w:val="de-CH"/>
        </w:rPr>
        <w:t>BE</w:t>
      </w:r>
      <w:r w:rsidR="00BF537C" w:rsidRPr="00BF537C">
        <w:rPr>
          <w:b/>
          <w:sz w:val="28"/>
          <w:szCs w:val="28"/>
          <w:lang w:val="de-CH"/>
        </w:rPr>
        <w:t>motion</w:t>
      </w:r>
      <w:proofErr w:type="spellEnd"/>
      <w:r w:rsidR="00BF537C" w:rsidRPr="00BF537C">
        <w:rPr>
          <w:b/>
          <w:sz w:val="28"/>
          <w:szCs w:val="28"/>
          <w:lang w:val="de-CH"/>
        </w:rPr>
        <w:t xml:space="preserve"> Base</w:t>
      </w:r>
    </w:p>
    <w:p w:rsidR="00924415" w:rsidRPr="00BF537C" w:rsidRDefault="00924415" w:rsidP="00924415">
      <w:pPr>
        <w:rPr>
          <w:lang w:val="de-CH"/>
        </w:rPr>
      </w:pPr>
    </w:p>
    <w:p w:rsidR="00BF537C" w:rsidRPr="00D67FB2" w:rsidRDefault="00027E08" w:rsidP="00BF537C">
      <w:pPr>
        <w:spacing w:afterLines="60" w:after="144" w:line="360" w:lineRule="auto"/>
        <w:rPr>
          <w:rFonts w:cs="Arial"/>
          <w:b/>
          <w:szCs w:val="20"/>
          <w:lang w:val="de-CH"/>
        </w:rPr>
      </w:pPr>
      <w:r w:rsidRPr="00BF537C">
        <w:rPr>
          <w:rFonts w:cs="Arial"/>
          <w:szCs w:val="20"/>
          <w:lang w:val="de-CH"/>
        </w:rPr>
        <w:t>Bern</w:t>
      </w:r>
      <w:r w:rsidRPr="00334072">
        <w:rPr>
          <w:rFonts w:cs="Arial"/>
          <w:szCs w:val="20"/>
          <w:lang w:val="de-CH"/>
        </w:rPr>
        <w:t xml:space="preserve">, </w:t>
      </w:r>
      <w:r w:rsidR="00CF4814" w:rsidRPr="00334072">
        <w:rPr>
          <w:rFonts w:cs="Arial"/>
          <w:szCs w:val="20"/>
          <w:lang w:val="de-CH"/>
        </w:rPr>
        <w:t>1. März 2017</w:t>
      </w:r>
      <w:r w:rsidR="00CF4814" w:rsidRPr="00670427">
        <w:rPr>
          <w:rFonts w:cs="Arial"/>
          <w:szCs w:val="20"/>
          <w:lang w:val="de-CH"/>
        </w:rPr>
        <w:t xml:space="preserve"> </w:t>
      </w:r>
      <w:r w:rsidR="00670427" w:rsidRPr="00670427">
        <w:rPr>
          <w:rFonts w:cs="Arial"/>
          <w:szCs w:val="20"/>
          <w:lang w:val="de-CH"/>
        </w:rPr>
        <w:t>–</w:t>
      </w:r>
      <w:r w:rsidRPr="00BF537C">
        <w:rPr>
          <w:rFonts w:cs="Arial"/>
          <w:b/>
          <w:szCs w:val="20"/>
          <w:lang w:val="de-CH"/>
        </w:rPr>
        <w:t xml:space="preserve"> </w:t>
      </w:r>
      <w:r w:rsidR="00BF537C" w:rsidRPr="00BF537C">
        <w:rPr>
          <w:rFonts w:cs="Arial"/>
          <w:b/>
          <w:szCs w:val="20"/>
          <w:lang w:val="de-CH"/>
        </w:rPr>
        <w:t xml:space="preserve">Die BERNEXPO GROUPE </w:t>
      </w:r>
      <w:r w:rsidR="00621891">
        <w:rPr>
          <w:rFonts w:cs="Arial"/>
          <w:b/>
          <w:szCs w:val="20"/>
          <w:lang w:val="de-CH"/>
        </w:rPr>
        <w:t>schreibt</w:t>
      </w:r>
      <w:r w:rsidR="00BF537C" w:rsidRPr="00BF537C">
        <w:rPr>
          <w:rFonts w:cs="Arial"/>
          <w:b/>
          <w:szCs w:val="20"/>
          <w:lang w:val="de-CH"/>
        </w:rPr>
        <w:t xml:space="preserve"> in Absprache mit der Stadt Bern einen </w:t>
      </w:r>
      <w:r w:rsidR="00BF537C" w:rsidRPr="00D67FB2">
        <w:rPr>
          <w:rFonts w:cs="Arial"/>
          <w:b/>
          <w:szCs w:val="20"/>
          <w:lang w:val="de-CH"/>
        </w:rPr>
        <w:t xml:space="preserve">Projektwettbewerb </w:t>
      </w:r>
      <w:r w:rsidR="00DF55BC" w:rsidRPr="00D67FB2">
        <w:rPr>
          <w:rFonts w:cs="Arial"/>
          <w:b/>
          <w:szCs w:val="20"/>
          <w:lang w:val="de-CH"/>
        </w:rPr>
        <w:t xml:space="preserve">nach SIA, Ordnung für Architektur- und Ingenieurwettbewerbe, </w:t>
      </w:r>
      <w:r w:rsidR="00BF537C" w:rsidRPr="00D67FB2">
        <w:rPr>
          <w:rFonts w:cs="Arial"/>
          <w:b/>
          <w:szCs w:val="20"/>
          <w:lang w:val="de-CH"/>
        </w:rPr>
        <w:t>für den Bau einer neuen Multifunktionshalle</w:t>
      </w:r>
      <w:r w:rsidR="00621891">
        <w:rPr>
          <w:rFonts w:cs="Arial"/>
          <w:b/>
          <w:szCs w:val="20"/>
          <w:lang w:val="de-CH"/>
        </w:rPr>
        <w:t xml:space="preserve"> aus.</w:t>
      </w:r>
      <w:r w:rsidR="00BF537C" w:rsidRPr="00D67FB2">
        <w:rPr>
          <w:rFonts w:cs="Arial"/>
          <w:b/>
          <w:szCs w:val="20"/>
          <w:lang w:val="de-CH"/>
        </w:rPr>
        <w:t xml:space="preserve"> Diese soll auf dem BERNEXPO-Gelände ab 2022 die bisherige Festhalle ersetzen. Der Name ist Programm: </w:t>
      </w:r>
      <w:proofErr w:type="spellStart"/>
      <w:r w:rsidR="00BF537C" w:rsidRPr="00D67FB2">
        <w:rPr>
          <w:rFonts w:cs="Arial"/>
          <w:b/>
          <w:szCs w:val="20"/>
          <w:lang w:val="de-CH"/>
        </w:rPr>
        <w:t>BEmotion</w:t>
      </w:r>
      <w:proofErr w:type="spellEnd"/>
      <w:r w:rsidR="00BF537C" w:rsidRPr="00D67FB2">
        <w:rPr>
          <w:rFonts w:cs="Arial"/>
          <w:b/>
          <w:szCs w:val="20"/>
          <w:lang w:val="de-CH"/>
        </w:rPr>
        <w:t xml:space="preserve"> Base </w:t>
      </w:r>
      <w:r w:rsidR="00527D02" w:rsidRPr="00D67FB2">
        <w:rPr>
          <w:rFonts w:cs="Arial"/>
          <w:b/>
          <w:szCs w:val="20"/>
          <w:lang w:val="de-CH"/>
        </w:rPr>
        <w:t xml:space="preserve">bringt Bewegung nach Bern. </w:t>
      </w:r>
      <w:r w:rsidR="00BF537C" w:rsidRPr="00D67FB2">
        <w:rPr>
          <w:rFonts w:cs="Arial"/>
          <w:b/>
          <w:sz w:val="18"/>
          <w:szCs w:val="18"/>
          <w:lang w:val="de-CH"/>
        </w:rPr>
        <w:t xml:space="preserve"> </w:t>
      </w:r>
    </w:p>
    <w:p w:rsidR="00BF537C" w:rsidRPr="00D67FB2" w:rsidRDefault="00BF537C" w:rsidP="00BF537C">
      <w:pPr>
        <w:spacing w:afterLines="60" w:after="144" w:line="360" w:lineRule="auto"/>
        <w:rPr>
          <w:rFonts w:cs="Arial"/>
          <w:szCs w:val="20"/>
          <w:lang w:val="de-CH" w:eastAsia="de-DE"/>
        </w:rPr>
      </w:pPr>
      <w:r w:rsidRPr="00D67FB2">
        <w:rPr>
          <w:rFonts w:cs="Arial"/>
          <w:szCs w:val="20"/>
          <w:lang w:val="de-CH"/>
        </w:rPr>
        <w:t xml:space="preserve">Seit 60 Jahren verbindet die BERNEXPO GROUPE Menschen, indem sie einzigartige Erlebnisse für sie kreiert. Um als Spezialistin in der 360°-Kommunikation optimal aufgestellt zu sein und sich im Standortwettbewerb weiterhin als führende Akteurin positionieren zu können, investiert sie regelmässig in eine zeitgemässe Infrastruktur, die es ihr erlaubt, in diesem Bereich Meilensteine zu setzen. Dazu soll </w:t>
      </w:r>
      <w:r w:rsidR="00CF2569" w:rsidRPr="00D67FB2">
        <w:rPr>
          <w:rFonts w:cs="Arial"/>
          <w:szCs w:val="20"/>
          <w:lang w:val="de-CH"/>
        </w:rPr>
        <w:t xml:space="preserve">ab </w:t>
      </w:r>
      <w:r w:rsidRPr="00D67FB2">
        <w:rPr>
          <w:rFonts w:cs="Arial"/>
          <w:szCs w:val="20"/>
          <w:lang w:val="de-CH"/>
        </w:rPr>
        <w:t xml:space="preserve">2022 die multifunktionale Eventhalle </w:t>
      </w:r>
      <w:proofErr w:type="spellStart"/>
      <w:r w:rsidRPr="00D67FB2">
        <w:rPr>
          <w:rFonts w:cs="Arial"/>
          <w:szCs w:val="20"/>
          <w:lang w:val="de-CH"/>
        </w:rPr>
        <w:t>BEmotion</w:t>
      </w:r>
      <w:proofErr w:type="spellEnd"/>
      <w:r w:rsidRPr="00D67FB2">
        <w:rPr>
          <w:rFonts w:cs="Arial"/>
          <w:szCs w:val="20"/>
          <w:lang w:val="de-CH"/>
        </w:rPr>
        <w:t xml:space="preserve"> Base die heutige Festhalle (Halle 4) ersetzen. Aufgrund der grossen Bedeutung des Projekts für die Region beabsichtigen die Stadt, die </w:t>
      </w:r>
      <w:proofErr w:type="spellStart"/>
      <w:r w:rsidRPr="00D67FB2">
        <w:rPr>
          <w:rFonts w:cs="Arial"/>
          <w:szCs w:val="20"/>
          <w:lang w:val="de-CH"/>
        </w:rPr>
        <w:t>Burgergemeinde</w:t>
      </w:r>
      <w:proofErr w:type="spellEnd"/>
      <w:r w:rsidRPr="00D67FB2">
        <w:rPr>
          <w:rFonts w:cs="Arial"/>
          <w:szCs w:val="20"/>
          <w:lang w:val="de-CH"/>
        </w:rPr>
        <w:t xml:space="preserve"> sowie der Kanton Bern, den Bau der rund 7600 m</w:t>
      </w:r>
      <w:r w:rsidRPr="00D67FB2">
        <w:rPr>
          <w:rFonts w:cs="Arial"/>
          <w:szCs w:val="20"/>
          <w:vertAlign w:val="superscript"/>
          <w:lang w:val="de-CH"/>
        </w:rPr>
        <w:t>2</w:t>
      </w:r>
      <w:r w:rsidRPr="00D67FB2">
        <w:rPr>
          <w:rFonts w:cs="Arial"/>
          <w:szCs w:val="20"/>
          <w:lang w:val="de-CH"/>
        </w:rPr>
        <w:t xml:space="preserve"> grosse</w:t>
      </w:r>
      <w:r w:rsidR="00C91836" w:rsidRPr="00D67FB2">
        <w:rPr>
          <w:rFonts w:cs="Arial"/>
          <w:szCs w:val="20"/>
          <w:lang w:val="de-CH"/>
        </w:rPr>
        <w:t>n</w:t>
      </w:r>
      <w:r w:rsidRPr="00D67FB2">
        <w:rPr>
          <w:rFonts w:cs="Arial"/>
          <w:szCs w:val="20"/>
          <w:lang w:val="de-CH"/>
        </w:rPr>
        <w:t xml:space="preserve"> Halle finanziell zu unterstützen. </w:t>
      </w:r>
    </w:p>
    <w:p w:rsidR="00CF4814" w:rsidRPr="00D67FB2" w:rsidRDefault="00BF537C" w:rsidP="00712221">
      <w:pPr>
        <w:spacing w:afterLines="60" w:after="144" w:line="336" w:lineRule="auto"/>
        <w:rPr>
          <w:rFonts w:cs="Arial"/>
          <w:b/>
          <w:szCs w:val="20"/>
          <w:lang w:val="de-CH"/>
        </w:rPr>
      </w:pPr>
      <w:r w:rsidRPr="00D67FB2">
        <w:rPr>
          <w:rFonts w:cs="Arial"/>
          <w:b/>
          <w:szCs w:val="20"/>
          <w:lang w:val="de-CH"/>
        </w:rPr>
        <w:t>M</w:t>
      </w:r>
      <w:r w:rsidR="00CF4814" w:rsidRPr="00D67FB2">
        <w:rPr>
          <w:rFonts w:cs="Arial"/>
          <w:b/>
          <w:szCs w:val="20"/>
          <w:lang w:val="de-CH"/>
        </w:rPr>
        <w:t xml:space="preserve">ultifunktionale Plattform mit </w:t>
      </w:r>
      <w:r w:rsidRPr="00D67FB2">
        <w:rPr>
          <w:rFonts w:cs="Arial"/>
          <w:b/>
          <w:szCs w:val="20"/>
          <w:lang w:val="de-CH"/>
        </w:rPr>
        <w:t xml:space="preserve">nationaler Ausstrahlung </w:t>
      </w:r>
      <w:r w:rsidR="00CF4814" w:rsidRPr="00D67FB2">
        <w:rPr>
          <w:rFonts w:cs="Arial"/>
          <w:b/>
          <w:szCs w:val="20"/>
          <w:lang w:val="de-CH"/>
        </w:rPr>
        <w:t xml:space="preserve"> </w:t>
      </w:r>
    </w:p>
    <w:p w:rsidR="00BF537C" w:rsidRPr="009B52C1" w:rsidRDefault="00BF537C" w:rsidP="00BF537C">
      <w:pPr>
        <w:spacing w:afterLines="60" w:after="144" w:line="360" w:lineRule="auto"/>
        <w:rPr>
          <w:rFonts w:cs="Arial"/>
          <w:szCs w:val="20"/>
          <w:lang w:val="de-CH"/>
        </w:rPr>
      </w:pPr>
      <w:r w:rsidRPr="00D67FB2">
        <w:rPr>
          <w:rFonts w:cs="Arial"/>
          <w:szCs w:val="20"/>
          <w:lang w:val="de-CH"/>
        </w:rPr>
        <w:t xml:space="preserve">In Absprache mit der Stadt Bern hat die BERNEXPO GROUPE beschlossen, einen Projektwettbewerb </w:t>
      </w:r>
      <w:r w:rsidR="00041F60" w:rsidRPr="00D67FB2">
        <w:rPr>
          <w:rFonts w:cs="Arial"/>
          <w:szCs w:val="20"/>
          <w:lang w:val="de-CH"/>
        </w:rPr>
        <w:t>nach SIA</w:t>
      </w:r>
      <w:r w:rsidR="00DF55BC" w:rsidRPr="00D67FB2">
        <w:rPr>
          <w:rFonts w:cs="Arial"/>
          <w:szCs w:val="20"/>
          <w:lang w:val="de-CH"/>
        </w:rPr>
        <w:t xml:space="preserve"> </w:t>
      </w:r>
      <w:r w:rsidRPr="00D67FB2">
        <w:rPr>
          <w:rFonts w:cs="Arial"/>
          <w:szCs w:val="20"/>
          <w:lang w:val="de-CH"/>
        </w:rPr>
        <w:t>auszuschreiben. «Die eing</w:t>
      </w:r>
      <w:r w:rsidRPr="009B52C1">
        <w:rPr>
          <w:rFonts w:cs="Arial"/>
          <w:szCs w:val="20"/>
          <w:lang w:val="de-CH"/>
        </w:rPr>
        <w:t>ereichten Vors</w:t>
      </w:r>
      <w:bookmarkStart w:id="0" w:name="_GoBack"/>
      <w:bookmarkEnd w:id="0"/>
      <w:r w:rsidRPr="009B52C1">
        <w:rPr>
          <w:rFonts w:cs="Arial"/>
          <w:szCs w:val="20"/>
          <w:lang w:val="de-CH"/>
        </w:rPr>
        <w:t>chläge sollen zum einen den ursprünglichen Zweck und Charakter der Festhalle berücksichtigen, zum andern den heutigen Anforderungen einer multifunktionalen Nutzung</w:t>
      </w:r>
      <w:r w:rsidR="00C91836" w:rsidRPr="009B52C1">
        <w:rPr>
          <w:rFonts w:cs="Arial"/>
          <w:szCs w:val="20"/>
          <w:lang w:val="de-CH"/>
        </w:rPr>
        <w:t xml:space="preserve"> von </w:t>
      </w:r>
      <w:proofErr w:type="spellStart"/>
      <w:r w:rsidR="00C91836" w:rsidRPr="009B52C1">
        <w:rPr>
          <w:rFonts w:cs="Arial"/>
          <w:szCs w:val="20"/>
          <w:lang w:val="de-CH"/>
        </w:rPr>
        <w:t>BEmotion</w:t>
      </w:r>
      <w:proofErr w:type="spellEnd"/>
      <w:r w:rsidR="00C91836" w:rsidRPr="009B52C1">
        <w:rPr>
          <w:rFonts w:cs="Arial"/>
          <w:szCs w:val="20"/>
          <w:lang w:val="de-CH"/>
        </w:rPr>
        <w:t xml:space="preserve"> Base</w:t>
      </w:r>
      <w:r w:rsidRPr="009B52C1">
        <w:rPr>
          <w:rFonts w:cs="Arial"/>
          <w:szCs w:val="20"/>
          <w:lang w:val="de-CH"/>
        </w:rPr>
        <w:t xml:space="preserve"> in den Bereichen Wirtschaft, Kultur und Sport gerecht werden», erklärt Franziska von Weissenfluh, Verwaltungsratspräsidentin der BERNEXPO GROUPE. «Mit der neuen, flexiblen Veranstaltungshalle bieten wir unseren Kunden zeitgemässe Live-Kommunikation und sind bestens für die Durchführung von Messen, Kongressen sowie Events</w:t>
      </w:r>
      <w:r w:rsidR="001A5B46" w:rsidRPr="009B52C1">
        <w:rPr>
          <w:rFonts w:cs="Arial"/>
          <w:szCs w:val="20"/>
          <w:lang w:val="de-CH"/>
        </w:rPr>
        <w:t xml:space="preserve"> aufgestellt. Events, </w:t>
      </w:r>
      <w:r w:rsidRPr="009B52C1">
        <w:rPr>
          <w:rFonts w:cs="Arial"/>
          <w:szCs w:val="20"/>
          <w:lang w:val="de-CH"/>
        </w:rPr>
        <w:t>die Menschen</w:t>
      </w:r>
      <w:r w:rsidR="00E0250B" w:rsidRPr="009B52C1">
        <w:rPr>
          <w:rFonts w:cs="Arial"/>
          <w:szCs w:val="20"/>
          <w:lang w:val="de-CH"/>
        </w:rPr>
        <w:t xml:space="preserve"> verbinden und bewegen</w:t>
      </w:r>
      <w:r w:rsidR="001A5B46" w:rsidRPr="009B52C1">
        <w:rPr>
          <w:rFonts w:cs="Arial"/>
          <w:szCs w:val="20"/>
          <w:lang w:val="de-CH"/>
        </w:rPr>
        <w:t>.</w:t>
      </w:r>
      <w:r w:rsidRPr="009B52C1">
        <w:rPr>
          <w:rFonts w:cs="Arial"/>
          <w:szCs w:val="20"/>
          <w:lang w:val="de-CH"/>
        </w:rPr>
        <w:t xml:space="preserve">» Der Name </w:t>
      </w:r>
      <w:proofErr w:type="spellStart"/>
      <w:r w:rsidRPr="009B52C1">
        <w:rPr>
          <w:rFonts w:cs="Arial"/>
          <w:szCs w:val="20"/>
          <w:lang w:val="de-CH"/>
        </w:rPr>
        <w:t>BEmotion</w:t>
      </w:r>
      <w:proofErr w:type="spellEnd"/>
      <w:r w:rsidRPr="009B52C1">
        <w:rPr>
          <w:rFonts w:cs="Arial"/>
          <w:szCs w:val="20"/>
          <w:lang w:val="de-CH"/>
        </w:rPr>
        <w:t xml:space="preserve"> Base</w:t>
      </w:r>
      <w:r w:rsidRPr="009B52C1">
        <w:rPr>
          <w:rFonts w:cs="Arial"/>
          <w:i/>
          <w:szCs w:val="20"/>
          <w:lang w:val="de-CH"/>
        </w:rPr>
        <w:t xml:space="preserve"> </w:t>
      </w:r>
      <w:r w:rsidRPr="009B52C1">
        <w:rPr>
          <w:rFonts w:cs="Arial"/>
          <w:szCs w:val="20"/>
          <w:lang w:val="de-CH"/>
        </w:rPr>
        <w:t>unterstreicht die Ausrichtung und das Bekenntnis zur Live-Kommunikation und soll weit über die Kantonsgrenzen hinausstrahlen.</w:t>
      </w:r>
    </w:p>
    <w:p w:rsidR="00280F3B" w:rsidRDefault="00280F3B">
      <w:pPr>
        <w:tabs>
          <w:tab w:val="clear" w:pos="567"/>
          <w:tab w:val="clear" w:pos="851"/>
        </w:tabs>
        <w:spacing w:line="240" w:lineRule="auto"/>
        <w:jc w:val="left"/>
        <w:rPr>
          <w:rFonts w:cs="Arial"/>
          <w:b/>
          <w:szCs w:val="20"/>
          <w:lang w:val="de-CH"/>
        </w:rPr>
      </w:pPr>
      <w:r>
        <w:rPr>
          <w:rFonts w:cs="Arial"/>
          <w:b/>
          <w:szCs w:val="20"/>
          <w:lang w:val="de-CH"/>
        </w:rPr>
        <w:br w:type="page"/>
      </w:r>
    </w:p>
    <w:p w:rsidR="00CF4814" w:rsidRPr="009B52C1" w:rsidRDefault="0041589A" w:rsidP="00712221">
      <w:pPr>
        <w:spacing w:afterLines="60" w:after="144" w:line="336" w:lineRule="auto"/>
        <w:rPr>
          <w:rFonts w:cs="Arial"/>
          <w:b/>
          <w:szCs w:val="20"/>
          <w:lang w:val="de-CH"/>
        </w:rPr>
      </w:pPr>
      <w:r w:rsidRPr="009B52C1">
        <w:rPr>
          <w:rFonts w:cs="Arial"/>
          <w:b/>
          <w:szCs w:val="20"/>
          <w:lang w:val="de-CH"/>
        </w:rPr>
        <w:lastRenderedPageBreak/>
        <w:t>Fertigstellung im Jahr 2022 geplant</w:t>
      </w:r>
    </w:p>
    <w:p w:rsidR="00BF537C" w:rsidRPr="00BF537C" w:rsidRDefault="00BF537C" w:rsidP="00BF537C">
      <w:pPr>
        <w:spacing w:afterLines="60" w:after="144" w:line="360" w:lineRule="auto"/>
        <w:rPr>
          <w:rFonts w:cs="Arial"/>
          <w:szCs w:val="20"/>
          <w:lang w:val="de-CH"/>
        </w:rPr>
      </w:pPr>
      <w:r w:rsidRPr="009B52C1">
        <w:rPr>
          <w:rFonts w:cs="Arial"/>
          <w:szCs w:val="20"/>
          <w:lang w:val="de-CH"/>
        </w:rPr>
        <w:t xml:space="preserve">Die Erarbeitung eines Projektkonzepts für </w:t>
      </w:r>
      <w:proofErr w:type="spellStart"/>
      <w:r w:rsidRPr="009B52C1">
        <w:rPr>
          <w:rFonts w:cs="Arial"/>
          <w:szCs w:val="20"/>
          <w:lang w:val="de-CH"/>
        </w:rPr>
        <w:t>BEmotion</w:t>
      </w:r>
      <w:proofErr w:type="spellEnd"/>
      <w:r w:rsidRPr="009B52C1">
        <w:rPr>
          <w:rFonts w:cs="Arial"/>
          <w:szCs w:val="20"/>
          <w:lang w:val="de-CH"/>
        </w:rPr>
        <w:t xml:space="preserve"> Base wurde bereits im Jahr 2012 vom Verwaltungsrat der BERNEXPO GROUPE beschlossen. </w:t>
      </w:r>
      <w:r w:rsidR="0041589A" w:rsidRPr="009B52C1">
        <w:rPr>
          <w:rFonts w:cs="Arial"/>
          <w:szCs w:val="20"/>
          <w:lang w:val="de-CH"/>
        </w:rPr>
        <w:t xml:space="preserve">In der Zwischenzeit konnten auch die daraus resultierenden Fragen zur Finanzierung und zum Baubewilligungsverfahren geklärt werden. </w:t>
      </w:r>
      <w:r w:rsidR="00C91836" w:rsidRPr="009B52C1">
        <w:rPr>
          <w:rFonts w:cs="Arial"/>
          <w:szCs w:val="20"/>
          <w:lang w:val="de-CH"/>
        </w:rPr>
        <w:t xml:space="preserve">Der Projektwettbewerb wurde im selektiven Verfahren beschlossen. </w:t>
      </w:r>
      <w:r w:rsidRPr="009B52C1">
        <w:rPr>
          <w:rFonts w:cs="Arial"/>
          <w:szCs w:val="20"/>
          <w:lang w:val="de-CH"/>
        </w:rPr>
        <w:t>Das künft</w:t>
      </w:r>
      <w:r w:rsidR="00670427">
        <w:rPr>
          <w:rFonts w:cs="Arial"/>
          <w:szCs w:val="20"/>
          <w:lang w:val="de-CH"/>
        </w:rPr>
        <w:t xml:space="preserve">ige Siegerprojekt soll – vorbehaltlich </w:t>
      </w:r>
      <w:r w:rsidRPr="009B52C1">
        <w:rPr>
          <w:rFonts w:cs="Arial"/>
          <w:szCs w:val="20"/>
          <w:lang w:val="de-CH"/>
        </w:rPr>
        <w:t>der Planungs- und Finanzentscheide der zuständigen Organe – als Grundlage für die zu erarbeitende Überbauungsordnung (</w:t>
      </w:r>
      <w:proofErr w:type="spellStart"/>
      <w:r w:rsidRPr="009B52C1">
        <w:rPr>
          <w:rFonts w:cs="Arial"/>
          <w:szCs w:val="20"/>
          <w:lang w:val="de-CH"/>
        </w:rPr>
        <w:t>UeO</w:t>
      </w:r>
      <w:proofErr w:type="spellEnd"/>
      <w:r w:rsidRPr="009B52C1">
        <w:rPr>
          <w:rFonts w:cs="Arial"/>
          <w:szCs w:val="20"/>
          <w:lang w:val="de-CH"/>
        </w:rPr>
        <w:t xml:space="preserve">) dienen. Letztere soll mit dem Baugesuch in einem koordinierten Verfahren erlassen werden, sodass </w:t>
      </w:r>
      <w:r w:rsidR="00670427">
        <w:rPr>
          <w:rFonts w:cs="Arial"/>
          <w:szCs w:val="20"/>
          <w:lang w:val="de-CH"/>
        </w:rPr>
        <w:t>ein</w:t>
      </w:r>
      <w:r w:rsidRPr="009B52C1">
        <w:rPr>
          <w:rFonts w:cs="Arial"/>
          <w:szCs w:val="20"/>
          <w:lang w:val="de-CH"/>
        </w:rPr>
        <w:t xml:space="preserve"> zeitnahe</w:t>
      </w:r>
      <w:r w:rsidR="00670427">
        <w:rPr>
          <w:rFonts w:cs="Arial"/>
          <w:szCs w:val="20"/>
          <w:lang w:val="de-CH"/>
        </w:rPr>
        <w:t>r</w:t>
      </w:r>
      <w:r w:rsidRPr="009B52C1">
        <w:rPr>
          <w:rFonts w:cs="Arial"/>
          <w:szCs w:val="20"/>
          <w:lang w:val="de-CH"/>
        </w:rPr>
        <w:t xml:space="preserve"> Einstieg in die Realisierung mit einer Vollendung im Jahr</w:t>
      </w:r>
      <w:r w:rsidRPr="00BF537C">
        <w:rPr>
          <w:rFonts w:cs="Arial"/>
          <w:szCs w:val="20"/>
          <w:lang w:val="de-CH"/>
        </w:rPr>
        <w:t xml:space="preserve"> 2022 möglich ist. </w:t>
      </w:r>
    </w:p>
    <w:p w:rsidR="00712221" w:rsidRPr="00BF537C" w:rsidRDefault="00712221" w:rsidP="00712221">
      <w:pPr>
        <w:spacing w:afterLines="60" w:after="144" w:line="336" w:lineRule="auto"/>
        <w:rPr>
          <w:rFonts w:cs="Arial"/>
          <w:szCs w:val="20"/>
          <w:lang w:val="de-CH"/>
        </w:rPr>
      </w:pPr>
    </w:p>
    <w:p w:rsidR="00CF4814" w:rsidRPr="00BF537C" w:rsidRDefault="00CF4814" w:rsidP="00E53DAD">
      <w:pPr>
        <w:pBdr>
          <w:top w:val="single" w:sz="4" w:space="1" w:color="auto"/>
          <w:left w:val="single" w:sz="4" w:space="4" w:color="auto"/>
          <w:bottom w:val="single" w:sz="4" w:space="1" w:color="auto"/>
          <w:right w:val="single" w:sz="4" w:space="4" w:color="auto"/>
        </w:pBdr>
        <w:spacing w:line="336" w:lineRule="auto"/>
        <w:rPr>
          <w:rFonts w:cs="Arial"/>
          <w:b/>
          <w:bCs/>
          <w:spacing w:val="0"/>
          <w:szCs w:val="20"/>
          <w:lang w:val="de-CH"/>
        </w:rPr>
      </w:pPr>
      <w:r w:rsidRPr="00BF537C">
        <w:rPr>
          <w:rFonts w:cs="Arial"/>
          <w:b/>
          <w:bCs/>
          <w:szCs w:val="20"/>
          <w:lang w:val="de-CH"/>
        </w:rPr>
        <w:t>Über die BERNEXPO GROUPE</w:t>
      </w:r>
    </w:p>
    <w:p w:rsidR="00CF4814" w:rsidRPr="00BF537C" w:rsidRDefault="00CF4814" w:rsidP="00E53DAD">
      <w:pPr>
        <w:pBdr>
          <w:top w:val="single" w:sz="4" w:space="1" w:color="auto"/>
          <w:left w:val="single" w:sz="4" w:space="4" w:color="auto"/>
          <w:bottom w:val="single" w:sz="4" w:space="1" w:color="auto"/>
          <w:right w:val="single" w:sz="4" w:space="4" w:color="auto"/>
        </w:pBdr>
        <w:spacing w:line="336" w:lineRule="auto"/>
        <w:rPr>
          <w:rFonts w:cs="Arial"/>
          <w:szCs w:val="20"/>
          <w:lang w:val="de-CH"/>
        </w:rPr>
      </w:pPr>
    </w:p>
    <w:p w:rsidR="00E53DAD" w:rsidRDefault="00CF4814" w:rsidP="00E53DAD">
      <w:pPr>
        <w:pBdr>
          <w:top w:val="single" w:sz="4" w:space="1" w:color="auto"/>
          <w:left w:val="single" w:sz="4" w:space="4" w:color="auto"/>
          <w:bottom w:val="single" w:sz="4" w:space="1" w:color="auto"/>
          <w:right w:val="single" w:sz="4" w:space="4" w:color="auto"/>
        </w:pBdr>
        <w:spacing w:line="336" w:lineRule="auto"/>
        <w:rPr>
          <w:rFonts w:cs="Arial"/>
          <w:szCs w:val="20"/>
          <w:lang w:val="de-CH"/>
        </w:rPr>
      </w:pPr>
      <w:r w:rsidRPr="00BF537C">
        <w:rPr>
          <w:rFonts w:cs="Arial"/>
          <w:szCs w:val="20"/>
          <w:lang w:val="de-CH"/>
        </w:rPr>
        <w:t xml:space="preserve">Das Live-Marketing-Unternehmen BERNEXPO GROUPE inszeniert jedes Jahr mehr als </w:t>
      </w:r>
      <w:r w:rsidR="00E0250B">
        <w:rPr>
          <w:rFonts w:cs="Arial"/>
          <w:szCs w:val="20"/>
          <w:lang w:val="de-CH"/>
        </w:rPr>
        <w:br/>
      </w:r>
      <w:r w:rsidRPr="00BF537C">
        <w:rPr>
          <w:rFonts w:cs="Arial"/>
          <w:szCs w:val="20"/>
          <w:lang w:val="de-CH"/>
        </w:rPr>
        <w:t xml:space="preserve">30 Eigen- und Gastmessen, über 200 Kongresse und </w:t>
      </w:r>
      <w:r w:rsidR="00670427">
        <w:rPr>
          <w:rFonts w:cs="Arial"/>
          <w:szCs w:val="20"/>
          <w:lang w:val="de-CH"/>
        </w:rPr>
        <w:t>Fachveranstaltungen sowie Event-E</w:t>
      </w:r>
      <w:r w:rsidRPr="00BF537C">
        <w:rPr>
          <w:rFonts w:cs="Arial"/>
          <w:szCs w:val="20"/>
          <w:lang w:val="de-CH"/>
        </w:rPr>
        <w:t xml:space="preserve">ngagements jeder Grösse. </w:t>
      </w:r>
      <w:r w:rsidRPr="00BF537C">
        <w:rPr>
          <w:rFonts w:cs="Arial"/>
          <w:szCs w:val="20"/>
          <w:shd w:val="clear" w:color="auto" w:fill="FFFFFF"/>
          <w:lang w:val="de-CH"/>
        </w:rPr>
        <w:t xml:space="preserve">Durch Live-Kommunikation schafft die BERNEXPO GROUPE erlebnisreiche Momente, kreiert Räume der Begegnung und bietet Plattformen. </w:t>
      </w:r>
      <w:r w:rsidRPr="00BF537C">
        <w:rPr>
          <w:rFonts w:cs="Arial"/>
          <w:szCs w:val="20"/>
          <w:lang w:val="de-CH"/>
        </w:rPr>
        <w:t xml:space="preserve">Das BERNEXPO-Gelände ist eines der grössten </w:t>
      </w:r>
      <w:r w:rsidR="00E0250B">
        <w:rPr>
          <w:rFonts w:cs="Arial"/>
          <w:szCs w:val="20"/>
          <w:lang w:val="de-CH"/>
        </w:rPr>
        <w:t>Messegelände</w:t>
      </w:r>
      <w:r w:rsidRPr="00BF537C">
        <w:rPr>
          <w:rFonts w:cs="Arial"/>
          <w:szCs w:val="20"/>
          <w:lang w:val="de-CH"/>
        </w:rPr>
        <w:t xml:space="preserve"> </w:t>
      </w:r>
      <w:r w:rsidR="00670427">
        <w:rPr>
          <w:rFonts w:cs="Arial"/>
          <w:szCs w:val="20"/>
          <w:lang w:val="de-CH"/>
        </w:rPr>
        <w:t>der Schweiz: Acht</w:t>
      </w:r>
      <w:r w:rsidRPr="00BF537C">
        <w:rPr>
          <w:rFonts w:cs="Arial"/>
          <w:szCs w:val="20"/>
          <w:lang w:val="de-CH"/>
        </w:rPr>
        <w:t xml:space="preserve"> Messehallen in </w:t>
      </w:r>
      <w:r w:rsidR="00E0250B">
        <w:rPr>
          <w:rFonts w:cs="Arial"/>
          <w:szCs w:val="20"/>
          <w:lang w:val="de-CH"/>
        </w:rPr>
        <w:br/>
      </w:r>
      <w:r w:rsidR="00670427">
        <w:rPr>
          <w:rFonts w:cs="Arial"/>
          <w:szCs w:val="20"/>
          <w:lang w:val="de-CH"/>
        </w:rPr>
        <w:t>zwei</w:t>
      </w:r>
      <w:r w:rsidRPr="00BF537C">
        <w:rPr>
          <w:rFonts w:cs="Arial"/>
          <w:szCs w:val="20"/>
          <w:lang w:val="de-CH"/>
        </w:rPr>
        <w:t xml:space="preserve"> Gebäudekomplexen vereinen rund 40</w:t>
      </w:r>
      <w:r w:rsidR="005B2A16">
        <w:rPr>
          <w:rFonts w:cs="Arial"/>
          <w:szCs w:val="20"/>
          <w:lang w:val="de-CH"/>
        </w:rPr>
        <w:t xml:space="preserve"> </w:t>
      </w:r>
      <w:r w:rsidRPr="00BF537C">
        <w:rPr>
          <w:rFonts w:cs="Arial"/>
          <w:szCs w:val="20"/>
          <w:lang w:val="de-CH"/>
        </w:rPr>
        <w:t>000 m</w:t>
      </w:r>
      <w:r w:rsidRPr="00BF537C">
        <w:rPr>
          <w:rFonts w:cs="Arial"/>
          <w:szCs w:val="20"/>
          <w:vertAlign w:val="superscript"/>
          <w:lang w:val="de-CH"/>
        </w:rPr>
        <w:t>2</w:t>
      </w:r>
      <w:r w:rsidRPr="00BF537C">
        <w:rPr>
          <w:rFonts w:cs="Arial"/>
          <w:szCs w:val="20"/>
          <w:lang w:val="de-CH"/>
        </w:rPr>
        <w:t xml:space="preserve"> Veranstaltungsfläche sowie 100</w:t>
      </w:r>
      <w:r w:rsidR="005B2A16">
        <w:rPr>
          <w:rFonts w:cs="Arial"/>
          <w:szCs w:val="20"/>
          <w:lang w:val="de-CH"/>
        </w:rPr>
        <w:t xml:space="preserve"> </w:t>
      </w:r>
      <w:r w:rsidRPr="00BF537C">
        <w:rPr>
          <w:rFonts w:cs="Arial"/>
          <w:szCs w:val="20"/>
          <w:lang w:val="de-CH"/>
        </w:rPr>
        <w:t>000 m</w:t>
      </w:r>
      <w:r w:rsidRPr="00BF537C">
        <w:rPr>
          <w:rFonts w:cs="Arial"/>
          <w:szCs w:val="20"/>
          <w:vertAlign w:val="superscript"/>
          <w:lang w:val="de-CH"/>
        </w:rPr>
        <w:t>2</w:t>
      </w:r>
      <w:r w:rsidRPr="00BF537C">
        <w:rPr>
          <w:rFonts w:cs="Arial"/>
          <w:szCs w:val="20"/>
          <w:lang w:val="de-CH"/>
        </w:rPr>
        <w:t xml:space="preserve"> Freigelände. </w:t>
      </w:r>
      <w:r w:rsidRPr="00BF537C">
        <w:rPr>
          <w:rFonts w:cs="Arial"/>
          <w:szCs w:val="20"/>
          <w:shd w:val="clear" w:color="auto" w:fill="FFFFFF"/>
          <w:lang w:val="de-CH"/>
        </w:rPr>
        <w:t xml:space="preserve">Die BERNEXPO GROUPE </w:t>
      </w:r>
      <w:r w:rsidRPr="00BF537C">
        <w:rPr>
          <w:rFonts w:cs="Arial"/>
          <w:szCs w:val="20"/>
          <w:lang w:val="de-CH"/>
        </w:rPr>
        <w:t xml:space="preserve">beschäftigt ein Team von rund 140 Mitarbeitenden. Mit einer Bruttowertschöpfung von rund 260 Millionen </w:t>
      </w:r>
      <w:r w:rsidR="00670427">
        <w:rPr>
          <w:rFonts w:cs="Arial"/>
          <w:szCs w:val="20"/>
          <w:lang w:val="de-CH"/>
        </w:rPr>
        <w:t xml:space="preserve">Franken </w:t>
      </w:r>
      <w:r w:rsidRPr="00BF537C">
        <w:rPr>
          <w:rFonts w:cs="Arial"/>
          <w:szCs w:val="20"/>
          <w:lang w:val="de-CH"/>
        </w:rPr>
        <w:t xml:space="preserve">ist sie ein wichtiger Wirtschaftsmotor für die Stadt und </w:t>
      </w:r>
      <w:r w:rsidR="00670427">
        <w:rPr>
          <w:rFonts w:cs="Arial"/>
          <w:szCs w:val="20"/>
          <w:lang w:val="de-CH"/>
        </w:rPr>
        <w:t xml:space="preserve">die </w:t>
      </w:r>
      <w:r w:rsidRPr="00BF537C">
        <w:rPr>
          <w:rFonts w:cs="Arial"/>
          <w:szCs w:val="20"/>
          <w:lang w:val="de-CH"/>
        </w:rPr>
        <w:t xml:space="preserve">Region Bern, mit Ausstrahlung in die ganze Schweiz. </w:t>
      </w:r>
    </w:p>
    <w:p w:rsidR="0001325A" w:rsidRPr="00BF537C" w:rsidRDefault="0001325A" w:rsidP="00E53DAD">
      <w:pPr>
        <w:pBdr>
          <w:top w:val="single" w:sz="4" w:space="1" w:color="auto"/>
          <w:left w:val="single" w:sz="4" w:space="4" w:color="auto"/>
          <w:bottom w:val="single" w:sz="4" w:space="1" w:color="auto"/>
          <w:right w:val="single" w:sz="4" w:space="4" w:color="auto"/>
        </w:pBdr>
        <w:spacing w:line="336" w:lineRule="auto"/>
        <w:rPr>
          <w:rFonts w:cs="Arial"/>
          <w:szCs w:val="20"/>
          <w:lang w:val="de-CH"/>
        </w:rPr>
      </w:pPr>
    </w:p>
    <w:p w:rsidR="00712221" w:rsidRPr="00BF537C" w:rsidRDefault="00712221" w:rsidP="00712221">
      <w:pPr>
        <w:spacing w:line="336" w:lineRule="auto"/>
        <w:rPr>
          <w:rFonts w:cs="Arial"/>
          <w:b/>
          <w:lang w:val="de-CH"/>
        </w:rPr>
      </w:pPr>
    </w:p>
    <w:p w:rsidR="00E53DAD" w:rsidRPr="00BF537C" w:rsidRDefault="00E53DAD" w:rsidP="00712221">
      <w:pPr>
        <w:spacing w:line="336" w:lineRule="auto"/>
        <w:rPr>
          <w:rFonts w:cs="Arial"/>
          <w:b/>
          <w:lang w:val="de-CH"/>
        </w:rPr>
      </w:pPr>
    </w:p>
    <w:p w:rsidR="00924415" w:rsidRPr="00BF537C" w:rsidRDefault="00712221" w:rsidP="00712221">
      <w:pPr>
        <w:spacing w:line="336" w:lineRule="auto"/>
        <w:rPr>
          <w:rFonts w:cs="Arial"/>
          <w:b/>
          <w:lang w:val="de-CH"/>
        </w:rPr>
      </w:pPr>
      <w:r w:rsidRPr="00BF537C">
        <w:rPr>
          <w:rFonts w:cs="Arial"/>
          <w:b/>
          <w:lang w:val="de-CH"/>
        </w:rPr>
        <w:t>Inform</w:t>
      </w:r>
      <w:r w:rsidR="00173DFF">
        <w:rPr>
          <w:rFonts w:cs="Arial"/>
          <w:b/>
          <w:lang w:val="de-CH"/>
        </w:rPr>
        <w:t xml:space="preserve">ationen zur Projektausschreibung: </w:t>
      </w:r>
    </w:p>
    <w:p w:rsidR="00712221" w:rsidRPr="00BF537C" w:rsidRDefault="00712221" w:rsidP="00712221">
      <w:pPr>
        <w:spacing w:line="336" w:lineRule="auto"/>
        <w:rPr>
          <w:rFonts w:eastAsiaTheme="minorEastAsia" w:cs="Arial"/>
          <w:sz w:val="18"/>
          <w:szCs w:val="18"/>
          <w:lang w:val="de-CH" w:eastAsia="de-DE"/>
        </w:rPr>
      </w:pPr>
      <w:r w:rsidRPr="00BF537C">
        <w:rPr>
          <w:lang w:val="de-CH"/>
        </w:rPr>
        <w:t>www.bernexpo.ch/bemotionbase</w:t>
      </w:r>
    </w:p>
    <w:p w:rsidR="00924415" w:rsidRPr="00BF537C" w:rsidRDefault="00924415" w:rsidP="00712221">
      <w:pPr>
        <w:spacing w:line="336" w:lineRule="auto"/>
        <w:rPr>
          <w:lang w:val="de-CH"/>
        </w:rPr>
      </w:pPr>
    </w:p>
    <w:p w:rsidR="00BF537C" w:rsidRPr="00BF537C" w:rsidRDefault="00BF537C" w:rsidP="00BF537C">
      <w:pPr>
        <w:autoSpaceDE w:val="0"/>
        <w:autoSpaceDN w:val="0"/>
        <w:adjustRightInd w:val="0"/>
        <w:spacing w:line="360" w:lineRule="auto"/>
        <w:jc w:val="left"/>
        <w:rPr>
          <w:rFonts w:eastAsiaTheme="minorEastAsia" w:cs="Arial"/>
          <w:b/>
          <w:szCs w:val="20"/>
          <w:lang w:val="de-CH" w:eastAsia="de-DE"/>
        </w:rPr>
      </w:pPr>
      <w:r w:rsidRPr="00BF537C">
        <w:rPr>
          <w:rFonts w:eastAsiaTheme="minorEastAsia" w:cs="Arial"/>
          <w:b/>
          <w:szCs w:val="20"/>
          <w:lang w:val="de-CH" w:eastAsia="de-DE"/>
        </w:rPr>
        <w:t>Für Fragen steht zur Verfügung:</w:t>
      </w:r>
    </w:p>
    <w:p w:rsidR="00BF537C" w:rsidRDefault="00BF537C" w:rsidP="00BF537C">
      <w:pPr>
        <w:autoSpaceDE w:val="0"/>
        <w:autoSpaceDN w:val="0"/>
        <w:adjustRightInd w:val="0"/>
        <w:spacing w:line="360" w:lineRule="auto"/>
        <w:ind w:right="-149"/>
        <w:jc w:val="left"/>
        <w:rPr>
          <w:rFonts w:eastAsiaTheme="minorEastAsia" w:cs="Arial"/>
          <w:szCs w:val="20"/>
          <w:lang w:val="de-CH" w:eastAsia="de-DE"/>
        </w:rPr>
      </w:pPr>
      <w:r w:rsidRPr="00BF537C">
        <w:rPr>
          <w:rFonts w:eastAsiaTheme="minorEastAsia" w:cs="Arial"/>
          <w:szCs w:val="20"/>
          <w:lang w:val="de-CH" w:eastAsia="de-DE"/>
        </w:rPr>
        <w:t>Franziska von Weissenfluh</w:t>
      </w:r>
      <w:r>
        <w:rPr>
          <w:rFonts w:eastAsiaTheme="minorEastAsia" w:cs="Arial"/>
          <w:szCs w:val="20"/>
          <w:lang w:val="de-CH" w:eastAsia="de-DE"/>
        </w:rPr>
        <w:t xml:space="preserve">, </w:t>
      </w:r>
      <w:r w:rsidRPr="00BF537C">
        <w:rPr>
          <w:rFonts w:eastAsiaTheme="minorEastAsia" w:cs="Arial"/>
          <w:szCs w:val="20"/>
          <w:lang w:val="de-CH" w:eastAsia="de-DE"/>
        </w:rPr>
        <w:t xml:space="preserve">Präsidentin des Verwaltungsrates </w:t>
      </w:r>
      <w:r>
        <w:rPr>
          <w:rFonts w:eastAsiaTheme="minorEastAsia" w:cs="Arial"/>
          <w:szCs w:val="20"/>
          <w:lang w:val="de-CH" w:eastAsia="de-DE"/>
        </w:rPr>
        <w:t xml:space="preserve">der BERNEXPO GROUPE </w:t>
      </w:r>
    </w:p>
    <w:p w:rsidR="00BF537C" w:rsidRPr="00BF537C" w:rsidRDefault="00BF537C" w:rsidP="00BF537C">
      <w:pPr>
        <w:autoSpaceDE w:val="0"/>
        <w:autoSpaceDN w:val="0"/>
        <w:adjustRightInd w:val="0"/>
        <w:spacing w:line="360" w:lineRule="auto"/>
        <w:jc w:val="left"/>
        <w:rPr>
          <w:szCs w:val="20"/>
          <w:lang w:val="de-CH"/>
        </w:rPr>
      </w:pPr>
      <w:r w:rsidRPr="00E0250B">
        <w:rPr>
          <w:rFonts w:eastAsiaTheme="minorEastAsia" w:cs="Arial"/>
          <w:b/>
          <w:szCs w:val="20"/>
          <w:lang w:val="de-CH" w:eastAsia="de-DE"/>
        </w:rPr>
        <w:t>Kontakt</w:t>
      </w:r>
      <w:r w:rsidR="00E0250B">
        <w:rPr>
          <w:rFonts w:eastAsiaTheme="minorEastAsia" w:cs="Arial"/>
          <w:b/>
          <w:szCs w:val="20"/>
          <w:lang w:val="de-CH" w:eastAsia="de-DE"/>
        </w:rPr>
        <w:t>aufnahme</w:t>
      </w:r>
      <w:r w:rsidRPr="00E0250B">
        <w:rPr>
          <w:rFonts w:eastAsiaTheme="minorEastAsia" w:cs="Arial"/>
          <w:b/>
          <w:szCs w:val="20"/>
          <w:lang w:val="de-CH" w:eastAsia="de-DE"/>
        </w:rPr>
        <w:t xml:space="preserve"> via Mediendienst: </w:t>
      </w:r>
      <w:r w:rsidRPr="00BF537C">
        <w:rPr>
          <w:rFonts w:eastAsiaTheme="minorEastAsia" w:cs="Arial"/>
          <w:szCs w:val="20"/>
          <w:lang w:val="de-CH" w:eastAsia="de-DE"/>
        </w:rPr>
        <w:t>Tel. 031 313 01 25</w:t>
      </w:r>
    </w:p>
    <w:p w:rsidR="00FF4137" w:rsidRPr="00BF537C" w:rsidRDefault="00FF4137" w:rsidP="00BF537C">
      <w:pPr>
        <w:spacing w:line="336" w:lineRule="auto"/>
        <w:rPr>
          <w:rFonts w:eastAsiaTheme="minorEastAsia" w:cs="Arial"/>
          <w:sz w:val="18"/>
          <w:szCs w:val="18"/>
          <w:lang w:val="de-CH" w:eastAsia="de-DE"/>
        </w:rPr>
      </w:pPr>
    </w:p>
    <w:sectPr w:rsidR="00FF4137" w:rsidRPr="00BF537C" w:rsidSect="00F71E66">
      <w:headerReference w:type="default" r:id="rId8"/>
      <w:footerReference w:type="default" r:id="rId9"/>
      <w:headerReference w:type="first" r:id="rId10"/>
      <w:footerReference w:type="first" r:id="rId11"/>
      <w:type w:val="continuous"/>
      <w:pgSz w:w="11900" w:h="16840" w:code="9"/>
      <w:pgMar w:top="2552" w:right="1559" w:bottom="1985" w:left="1701" w:header="987"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307" w:rsidRDefault="00F84307" w:rsidP="00634445">
      <w:r>
        <w:separator/>
      </w:r>
    </w:p>
  </w:endnote>
  <w:endnote w:type="continuationSeparator" w:id="0">
    <w:p w:rsidR="00F84307" w:rsidRDefault="00F84307" w:rsidP="0063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7365"/>
      <w:gridCol w:w="1275"/>
    </w:tblGrid>
    <w:tr w:rsidR="00893003" w:rsidTr="00E10DAD">
      <w:trPr>
        <w:trHeight w:val="715"/>
      </w:trPr>
      <w:tc>
        <w:tcPr>
          <w:tcW w:w="7371" w:type="dxa"/>
          <w:tcBorders>
            <w:bottom w:val="nil"/>
          </w:tcBorders>
          <w:shd w:val="clear" w:color="auto" w:fill="auto"/>
        </w:tcPr>
        <w:p w:rsidR="00893003" w:rsidRDefault="00893003" w:rsidP="000E6C00">
          <w:pPr>
            <w:pStyle w:val="Datum"/>
            <w:rPr>
              <w:bCs/>
            </w:rPr>
          </w:pPr>
        </w:p>
        <w:p w:rsidR="00893003" w:rsidRDefault="00893003" w:rsidP="000E6C00">
          <w:pPr>
            <w:pStyle w:val="Datum"/>
            <w:rPr>
              <w:bCs/>
            </w:rPr>
          </w:pPr>
        </w:p>
        <w:p w:rsidR="00893003" w:rsidRPr="002669B5" w:rsidRDefault="00893003" w:rsidP="000E6C00">
          <w:pPr>
            <w:pStyle w:val="Datum"/>
            <w:rPr>
              <w:bCs/>
            </w:rPr>
          </w:pPr>
        </w:p>
      </w:tc>
      <w:tc>
        <w:tcPr>
          <w:tcW w:w="1276" w:type="dxa"/>
          <w:tcBorders>
            <w:bottom w:val="nil"/>
          </w:tcBorders>
          <w:shd w:val="clear" w:color="auto" w:fill="auto"/>
        </w:tcPr>
        <w:p w:rsidR="00893003" w:rsidRDefault="00893003" w:rsidP="000E6C00">
          <w:pPr>
            <w:pStyle w:val="Datum"/>
            <w:jc w:val="right"/>
          </w:pPr>
        </w:p>
        <w:p w:rsidR="00893003" w:rsidRDefault="00893003" w:rsidP="000E6C00">
          <w:pPr>
            <w:pStyle w:val="Datum"/>
            <w:jc w:val="right"/>
          </w:pPr>
        </w:p>
        <w:p w:rsidR="00893003" w:rsidRDefault="00893003" w:rsidP="000E6C00">
          <w:pPr>
            <w:pStyle w:val="Datum"/>
            <w:jc w:val="right"/>
          </w:pPr>
        </w:p>
        <w:p w:rsidR="00893003" w:rsidRPr="002669B5" w:rsidRDefault="00893003" w:rsidP="000E6C00">
          <w:pPr>
            <w:pStyle w:val="Datum"/>
            <w:jc w:val="right"/>
          </w:pPr>
          <w:r>
            <w:t xml:space="preserve">Page </w:t>
          </w:r>
          <w:r w:rsidRPr="002669B5">
            <w:fldChar w:fldCharType="begin"/>
          </w:r>
          <w:r w:rsidRPr="002669B5">
            <w:instrText xml:space="preserve"> </w:instrText>
          </w:r>
          <w:r>
            <w:instrText>PAGE</w:instrText>
          </w:r>
          <w:r w:rsidRPr="002669B5">
            <w:instrText xml:space="preserve"> </w:instrText>
          </w:r>
          <w:r w:rsidRPr="002669B5">
            <w:fldChar w:fldCharType="separate"/>
          </w:r>
          <w:r w:rsidR="000E5239">
            <w:rPr>
              <w:noProof/>
            </w:rPr>
            <w:t>2</w:t>
          </w:r>
          <w:r w:rsidRPr="002669B5">
            <w:fldChar w:fldCharType="end"/>
          </w:r>
          <w:r>
            <w:t>/</w:t>
          </w:r>
          <w:r w:rsidRPr="002669B5">
            <w:fldChar w:fldCharType="begin"/>
          </w:r>
          <w:r w:rsidRPr="002669B5">
            <w:instrText xml:space="preserve"> </w:instrText>
          </w:r>
          <w:r>
            <w:instrText>NUMPAGES</w:instrText>
          </w:r>
          <w:r w:rsidRPr="002669B5">
            <w:instrText xml:space="preserve"> </w:instrText>
          </w:r>
          <w:r w:rsidRPr="002669B5">
            <w:fldChar w:fldCharType="separate"/>
          </w:r>
          <w:r w:rsidR="000E5239">
            <w:rPr>
              <w:noProof/>
            </w:rPr>
            <w:t>2</w:t>
          </w:r>
          <w:r w:rsidRPr="002669B5">
            <w:fldChar w:fldCharType="end"/>
          </w:r>
        </w:p>
      </w:tc>
    </w:tr>
  </w:tbl>
  <w:p w:rsidR="00893003" w:rsidRDefault="008930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ook w:val="00A0" w:firstRow="1" w:lastRow="0" w:firstColumn="1" w:lastColumn="0" w:noHBand="0" w:noVBand="0"/>
    </w:tblPr>
    <w:tblGrid>
      <w:gridCol w:w="2093"/>
      <w:gridCol w:w="2835"/>
      <w:gridCol w:w="4252"/>
    </w:tblGrid>
    <w:tr w:rsidR="00893003" w:rsidTr="00E10DAD">
      <w:trPr>
        <w:trHeight w:val="715"/>
      </w:trPr>
      <w:tc>
        <w:tcPr>
          <w:tcW w:w="2093" w:type="dxa"/>
          <w:tcBorders>
            <w:bottom w:val="nil"/>
          </w:tcBorders>
          <w:shd w:val="clear" w:color="auto" w:fill="auto"/>
        </w:tcPr>
        <w:p w:rsidR="00893003" w:rsidRPr="001430C0" w:rsidRDefault="00893003" w:rsidP="00314BE4">
          <w:pPr>
            <w:pStyle w:val="Datum"/>
            <w:ind w:right="-533"/>
            <w:rPr>
              <w:bCs/>
              <w:lang w:val="de-DE"/>
            </w:rPr>
          </w:pPr>
          <w:r w:rsidRPr="001430C0">
            <w:rPr>
              <w:lang w:val="de-DE"/>
            </w:rPr>
            <w:t>BERNEXPO AG</w:t>
          </w:r>
        </w:p>
        <w:p w:rsidR="00893003" w:rsidRPr="001430C0" w:rsidRDefault="00893003" w:rsidP="00314BE4">
          <w:pPr>
            <w:pStyle w:val="Datum"/>
            <w:rPr>
              <w:bCs/>
              <w:lang w:val="de-DE"/>
            </w:rPr>
          </w:pPr>
          <w:proofErr w:type="spellStart"/>
          <w:r w:rsidRPr="001430C0">
            <w:rPr>
              <w:lang w:val="de-DE"/>
            </w:rPr>
            <w:t>Mingerstrasse</w:t>
          </w:r>
          <w:proofErr w:type="spellEnd"/>
          <w:r w:rsidRPr="001430C0">
            <w:rPr>
              <w:lang w:val="de-DE"/>
            </w:rPr>
            <w:t xml:space="preserve"> 6 </w:t>
          </w:r>
        </w:p>
        <w:p w:rsidR="00893003" w:rsidRPr="001430C0" w:rsidRDefault="00FF4137" w:rsidP="00314BE4">
          <w:pPr>
            <w:pStyle w:val="Datum"/>
            <w:rPr>
              <w:bCs/>
              <w:lang w:val="de-DE"/>
            </w:rPr>
          </w:pPr>
          <w:r>
            <w:rPr>
              <w:lang w:val="de-DE"/>
            </w:rPr>
            <w:t>Postfach</w:t>
          </w:r>
        </w:p>
        <w:p w:rsidR="00893003" w:rsidRPr="001430C0" w:rsidRDefault="00893003" w:rsidP="00FF4137">
          <w:pPr>
            <w:pStyle w:val="Datum"/>
            <w:rPr>
              <w:bCs/>
              <w:lang w:val="de-DE"/>
            </w:rPr>
          </w:pPr>
          <w:r w:rsidRPr="001430C0">
            <w:rPr>
              <w:lang w:val="de-DE"/>
            </w:rPr>
            <w:t>CH-3000 Bern 22</w:t>
          </w:r>
        </w:p>
      </w:tc>
      <w:tc>
        <w:tcPr>
          <w:tcW w:w="2835" w:type="dxa"/>
          <w:tcBorders>
            <w:bottom w:val="nil"/>
          </w:tcBorders>
          <w:shd w:val="clear" w:color="auto" w:fill="auto"/>
        </w:tcPr>
        <w:p w:rsidR="00893003" w:rsidRPr="002669B5" w:rsidRDefault="00893003" w:rsidP="00314BE4">
          <w:pPr>
            <w:pStyle w:val="Datum"/>
            <w:tabs>
              <w:tab w:val="clear" w:pos="567"/>
              <w:tab w:val="clear" w:pos="851"/>
              <w:tab w:val="left" w:pos="601"/>
            </w:tabs>
            <w:ind w:left="601"/>
            <w:rPr>
              <w:bCs/>
            </w:rPr>
          </w:pPr>
          <w:r>
            <w:t>T</w:t>
          </w:r>
          <w:r w:rsidR="00FF4137">
            <w:t>e</w:t>
          </w:r>
          <w:r>
            <w:t>l</w:t>
          </w:r>
          <w:r w:rsidR="00027E08">
            <w:t xml:space="preserve"> </w:t>
          </w:r>
          <w:r>
            <w:t>+41 31 340 11 11</w:t>
          </w:r>
        </w:p>
        <w:p w:rsidR="00893003" w:rsidRPr="002669B5" w:rsidRDefault="00893003" w:rsidP="00314BE4">
          <w:pPr>
            <w:pStyle w:val="Datum"/>
            <w:tabs>
              <w:tab w:val="clear" w:pos="567"/>
              <w:tab w:val="clear" w:pos="851"/>
              <w:tab w:val="left" w:pos="601"/>
            </w:tabs>
            <w:ind w:left="601"/>
            <w:rPr>
              <w:bCs/>
            </w:rPr>
          </w:pPr>
          <w:r>
            <w:t>Fax +41 31 340 11 10</w:t>
          </w:r>
        </w:p>
        <w:p w:rsidR="00893003" w:rsidRPr="002669B5" w:rsidRDefault="00893003" w:rsidP="00314BE4">
          <w:pPr>
            <w:pStyle w:val="Datum"/>
            <w:tabs>
              <w:tab w:val="left" w:pos="601"/>
            </w:tabs>
            <w:ind w:left="601"/>
            <w:rPr>
              <w:bCs/>
            </w:rPr>
          </w:pPr>
          <w:r>
            <w:t>info@bernexpo.ch</w:t>
          </w:r>
        </w:p>
        <w:p w:rsidR="00893003" w:rsidRPr="002669B5" w:rsidRDefault="00893003" w:rsidP="00314BE4">
          <w:pPr>
            <w:pStyle w:val="Datum"/>
            <w:tabs>
              <w:tab w:val="left" w:pos="601"/>
            </w:tabs>
            <w:ind w:left="601"/>
            <w:rPr>
              <w:bCs/>
            </w:rPr>
          </w:pPr>
          <w:r>
            <w:t>www.bernexpo.ch</w:t>
          </w:r>
        </w:p>
      </w:tc>
      <w:tc>
        <w:tcPr>
          <w:tcW w:w="4252" w:type="dxa"/>
          <w:tcBorders>
            <w:bottom w:val="nil"/>
          </w:tcBorders>
          <w:shd w:val="clear" w:color="auto" w:fill="auto"/>
        </w:tcPr>
        <w:p w:rsidR="00893003" w:rsidRPr="002669B5" w:rsidRDefault="00893003" w:rsidP="00314BE4">
          <w:pPr>
            <w:rPr>
              <w:bCs/>
            </w:rPr>
          </w:pPr>
        </w:p>
      </w:tc>
    </w:tr>
  </w:tbl>
  <w:p w:rsidR="00893003" w:rsidRDefault="008930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307" w:rsidRDefault="00F84307" w:rsidP="00634445">
      <w:r>
        <w:separator/>
      </w:r>
    </w:p>
  </w:footnote>
  <w:footnote w:type="continuationSeparator" w:id="0">
    <w:p w:rsidR="00F84307" w:rsidRDefault="00F84307" w:rsidP="00634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Look w:val="00A0" w:firstRow="1" w:lastRow="0" w:firstColumn="1" w:lastColumn="0" w:noHBand="0" w:noVBand="0"/>
    </w:tblPr>
    <w:tblGrid>
      <w:gridCol w:w="6915"/>
      <w:gridCol w:w="2866"/>
    </w:tblGrid>
    <w:tr w:rsidR="00893003" w:rsidTr="00E10DAD">
      <w:trPr>
        <w:trHeight w:val="1133"/>
      </w:trPr>
      <w:tc>
        <w:tcPr>
          <w:tcW w:w="7088" w:type="dxa"/>
          <w:tcBorders>
            <w:bottom w:val="nil"/>
          </w:tcBorders>
        </w:tcPr>
        <w:p w:rsidR="00893003" w:rsidRPr="00BF74C3" w:rsidRDefault="00893003" w:rsidP="000E6C00"/>
      </w:tc>
      <w:tc>
        <w:tcPr>
          <w:tcW w:w="2693" w:type="dxa"/>
          <w:tcBorders>
            <w:bottom w:val="nil"/>
          </w:tcBorders>
        </w:tcPr>
        <w:p w:rsidR="00893003" w:rsidRDefault="00893003" w:rsidP="000E6C00">
          <w:pPr>
            <w:tabs>
              <w:tab w:val="clear" w:pos="851"/>
            </w:tabs>
            <w:spacing w:line="240" w:lineRule="auto"/>
          </w:pPr>
          <w:r>
            <w:rPr>
              <w:noProof/>
              <w:lang w:val="de-CH" w:eastAsia="de-CH" w:bidi="ar-SA"/>
            </w:rPr>
            <w:drawing>
              <wp:inline distT="0" distB="0" distL="0" distR="0" wp14:anchorId="5264FC36" wp14:editId="072C7E36">
                <wp:extent cx="1682750" cy="330200"/>
                <wp:effectExtent l="0" t="0" r="0" b="0"/>
                <wp:docPr id="13" name="Bild 1" descr="bernexpo_grou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nexpo_group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330200"/>
                        </a:xfrm>
                        <a:prstGeom prst="rect">
                          <a:avLst/>
                        </a:prstGeom>
                        <a:noFill/>
                        <a:ln>
                          <a:noFill/>
                        </a:ln>
                      </pic:spPr>
                    </pic:pic>
                  </a:graphicData>
                </a:graphic>
              </wp:inline>
            </w:drawing>
          </w:r>
        </w:p>
        <w:p w:rsidR="00893003" w:rsidRDefault="00893003" w:rsidP="000E6C00">
          <w:pPr>
            <w:tabs>
              <w:tab w:val="left" w:pos="993"/>
            </w:tabs>
            <w:spacing w:line="240" w:lineRule="auto"/>
            <w:ind w:left="-108"/>
          </w:pPr>
        </w:p>
      </w:tc>
    </w:tr>
  </w:tbl>
  <w:p w:rsidR="00893003" w:rsidRDefault="008930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Look w:val="00A0" w:firstRow="1" w:lastRow="0" w:firstColumn="1" w:lastColumn="0" w:noHBand="0" w:noVBand="0"/>
    </w:tblPr>
    <w:tblGrid>
      <w:gridCol w:w="7088"/>
      <w:gridCol w:w="2693"/>
    </w:tblGrid>
    <w:tr w:rsidR="003B7C0B" w:rsidTr="003B7C0B">
      <w:trPr>
        <w:trHeight w:val="1133"/>
      </w:trPr>
      <w:tc>
        <w:tcPr>
          <w:tcW w:w="7088" w:type="dxa"/>
          <w:tcBorders>
            <w:bottom w:val="nil"/>
          </w:tcBorders>
        </w:tcPr>
        <w:p w:rsidR="003B7C0B" w:rsidRPr="00BF74C3" w:rsidRDefault="003B7C0B" w:rsidP="00314BE4"/>
      </w:tc>
      <w:tc>
        <w:tcPr>
          <w:tcW w:w="2693" w:type="dxa"/>
          <w:tcBorders>
            <w:bottom w:val="nil"/>
          </w:tcBorders>
        </w:tcPr>
        <w:p w:rsidR="003B7C0B" w:rsidRDefault="003B7C0B" w:rsidP="003B7C0B">
          <w:pPr>
            <w:tabs>
              <w:tab w:val="left" w:pos="993"/>
              <w:tab w:val="left" w:pos="1413"/>
            </w:tabs>
            <w:spacing w:line="240" w:lineRule="auto"/>
            <w:ind w:left="-108"/>
          </w:pPr>
        </w:p>
      </w:tc>
    </w:tr>
  </w:tbl>
  <w:p w:rsidR="00893003" w:rsidRDefault="003B7C0B">
    <w:pPr>
      <w:pStyle w:val="Kopfzeile"/>
    </w:pPr>
    <w:r>
      <w:rPr>
        <w:noProof/>
        <w:lang w:val="de-CH" w:eastAsia="de-CH" w:bidi="ar-SA"/>
      </w:rPr>
      <w:drawing>
        <wp:anchor distT="0" distB="0" distL="114300" distR="114300" simplePos="0" relativeHeight="251657728" behindDoc="0" locked="0" layoutInCell="1" allowOverlap="1" wp14:anchorId="1B49001A" wp14:editId="2DC542BA">
          <wp:simplePos x="0" y="0"/>
          <wp:positionH relativeFrom="column">
            <wp:posOffset>3619500</wp:posOffset>
          </wp:positionH>
          <wp:positionV relativeFrom="paragraph">
            <wp:posOffset>-837565</wp:posOffset>
          </wp:positionV>
          <wp:extent cx="1914525" cy="521335"/>
          <wp:effectExtent l="0" t="0" r="952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nexpo_groupe_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521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B09B8"/>
    <w:multiLevelType w:val="multilevel"/>
    <w:tmpl w:val="09C05C1A"/>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Restart w:val="0"/>
      <w:pStyle w:val="berschrift4"/>
      <w:lvlText w:val=""/>
      <w:lvlJc w:val="left"/>
      <w:pPr>
        <w:tabs>
          <w:tab w:val="num" w:pos="680"/>
        </w:tabs>
        <w:ind w:left="680" w:hanging="680"/>
      </w:pPr>
      <w:rPr>
        <w:rFonts w:hint="default"/>
      </w:rPr>
    </w:lvl>
    <w:lvl w:ilvl="4">
      <w:start w:val="1"/>
      <w:numFmt w:val="none"/>
      <w:lvlRestart w:val="0"/>
      <w:pStyle w:val="berschrift5"/>
      <w:lvlText w:val=""/>
      <w:lvlJc w:val="left"/>
      <w:pPr>
        <w:tabs>
          <w:tab w:val="num" w:pos="680"/>
        </w:tabs>
        <w:ind w:left="680" w:hanging="68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7%1"/>
      <w:lvlJc w:val="left"/>
      <w:pPr>
        <w:tabs>
          <w:tab w:val="num" w:pos="0"/>
        </w:tabs>
        <w:ind w:left="0" w:firstLine="0"/>
      </w:pPr>
      <w:rPr>
        <w:rFonts w:hint="default"/>
      </w:rPr>
    </w:lvl>
    <w:lvl w:ilvl="7">
      <w:start w:val="1"/>
      <w:numFmt w:val="none"/>
      <w:lvlRestart w:val="0"/>
      <w:lvlText w:val="%8%1"/>
      <w:lvlJc w:val="left"/>
      <w:pPr>
        <w:ind w:left="2291" w:hanging="1440"/>
      </w:pPr>
      <w:rPr>
        <w:rFonts w:hint="default"/>
      </w:rPr>
    </w:lvl>
    <w:lvl w:ilvl="8">
      <w:start w:val="1"/>
      <w:numFmt w:val="none"/>
      <w:lvlRestart w:val="0"/>
      <w:lvlText w:val="%9%1"/>
      <w:lvlJc w:val="left"/>
      <w:pPr>
        <w:ind w:left="2432" w:hanging="1581"/>
      </w:pPr>
      <w:rPr>
        <w:rFonts w:hint="default"/>
      </w:rPr>
    </w:lvl>
  </w:abstractNum>
  <w:abstractNum w:abstractNumId="1" w15:restartNumberingAfterBreak="0">
    <w:nsid w:val="468E78AE"/>
    <w:multiLevelType w:val="multilevel"/>
    <w:tmpl w:val="B8181A4A"/>
    <w:lvl w:ilvl="0">
      <w:start w:val="1"/>
      <w:numFmt w:val="decimal"/>
      <w:lvlText w:val="%1"/>
      <w:lvlJc w:val="left"/>
      <w:pPr>
        <w:tabs>
          <w:tab w:val="num" w:pos="567"/>
        </w:tabs>
        <w:ind w:left="567" w:hanging="567"/>
      </w:pPr>
      <w:rPr>
        <w:rFonts w:hint="default"/>
      </w:rPr>
    </w:lvl>
    <w:lvl w:ilvl="1">
      <w:start w:val="2"/>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bullet"/>
      <w:pStyle w:val="berschrift6"/>
      <w:lvlText w:val=""/>
      <w:lvlJc w:val="left"/>
      <w:pPr>
        <w:tabs>
          <w:tab w:val="num" w:pos="851"/>
        </w:tabs>
        <w:ind w:left="851" w:hanging="851"/>
      </w:pPr>
      <w:rPr>
        <w:rFonts w:ascii="Symbol" w:hAnsi="Symbo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AF9"/>
    <w:rsid w:val="0000774B"/>
    <w:rsid w:val="0001325A"/>
    <w:rsid w:val="00027E08"/>
    <w:rsid w:val="00033796"/>
    <w:rsid w:val="00035D0D"/>
    <w:rsid w:val="00040C96"/>
    <w:rsid w:val="00041F60"/>
    <w:rsid w:val="00042620"/>
    <w:rsid w:val="0005638F"/>
    <w:rsid w:val="00073291"/>
    <w:rsid w:val="00084516"/>
    <w:rsid w:val="00093679"/>
    <w:rsid w:val="00097EA7"/>
    <w:rsid w:val="000B08CD"/>
    <w:rsid w:val="000C638B"/>
    <w:rsid w:val="000D05ED"/>
    <w:rsid w:val="000E5239"/>
    <w:rsid w:val="000E538B"/>
    <w:rsid w:val="000E6C00"/>
    <w:rsid w:val="000E6EC6"/>
    <w:rsid w:val="000F15F1"/>
    <w:rsid w:val="00100779"/>
    <w:rsid w:val="00102E73"/>
    <w:rsid w:val="001037F3"/>
    <w:rsid w:val="00111B65"/>
    <w:rsid w:val="0011709A"/>
    <w:rsid w:val="00127ABE"/>
    <w:rsid w:val="001430C0"/>
    <w:rsid w:val="00153814"/>
    <w:rsid w:val="00155D48"/>
    <w:rsid w:val="001618A8"/>
    <w:rsid w:val="00170ABA"/>
    <w:rsid w:val="00173DFF"/>
    <w:rsid w:val="0017640B"/>
    <w:rsid w:val="00181886"/>
    <w:rsid w:val="001960D7"/>
    <w:rsid w:val="001A0D59"/>
    <w:rsid w:val="001A4153"/>
    <w:rsid w:val="001A5B46"/>
    <w:rsid w:val="001B5BEC"/>
    <w:rsid w:val="001E6974"/>
    <w:rsid w:val="001F3B45"/>
    <w:rsid w:val="001F452B"/>
    <w:rsid w:val="001F760F"/>
    <w:rsid w:val="00214E3F"/>
    <w:rsid w:val="00222F6E"/>
    <w:rsid w:val="0023072D"/>
    <w:rsid w:val="0023353D"/>
    <w:rsid w:val="002622B0"/>
    <w:rsid w:val="00266BA2"/>
    <w:rsid w:val="00267628"/>
    <w:rsid w:val="00273FD1"/>
    <w:rsid w:val="00280F3B"/>
    <w:rsid w:val="002A0937"/>
    <w:rsid w:val="002A3174"/>
    <w:rsid w:val="002B2F08"/>
    <w:rsid w:val="002E5364"/>
    <w:rsid w:val="002E7B36"/>
    <w:rsid w:val="003064BF"/>
    <w:rsid w:val="00314BE4"/>
    <w:rsid w:val="00321849"/>
    <w:rsid w:val="00327CD7"/>
    <w:rsid w:val="00332066"/>
    <w:rsid w:val="00334072"/>
    <w:rsid w:val="00334D20"/>
    <w:rsid w:val="00337D9C"/>
    <w:rsid w:val="003424A9"/>
    <w:rsid w:val="003521F9"/>
    <w:rsid w:val="0035310B"/>
    <w:rsid w:val="00376DB7"/>
    <w:rsid w:val="00387126"/>
    <w:rsid w:val="003B7C0B"/>
    <w:rsid w:val="003D4903"/>
    <w:rsid w:val="003F16C2"/>
    <w:rsid w:val="00404ADD"/>
    <w:rsid w:val="0041589A"/>
    <w:rsid w:val="00420C28"/>
    <w:rsid w:val="00421DDF"/>
    <w:rsid w:val="004302D9"/>
    <w:rsid w:val="0045340C"/>
    <w:rsid w:val="00470499"/>
    <w:rsid w:val="00491B1D"/>
    <w:rsid w:val="004A1FB3"/>
    <w:rsid w:val="004A76C3"/>
    <w:rsid w:val="004C7273"/>
    <w:rsid w:val="004E4981"/>
    <w:rsid w:val="004E677A"/>
    <w:rsid w:val="004E7543"/>
    <w:rsid w:val="004F1344"/>
    <w:rsid w:val="004F490C"/>
    <w:rsid w:val="004F6CCB"/>
    <w:rsid w:val="00513CB7"/>
    <w:rsid w:val="00517102"/>
    <w:rsid w:val="00522F99"/>
    <w:rsid w:val="00524325"/>
    <w:rsid w:val="00527D02"/>
    <w:rsid w:val="00536C42"/>
    <w:rsid w:val="005456EF"/>
    <w:rsid w:val="00557D32"/>
    <w:rsid w:val="00564658"/>
    <w:rsid w:val="00566960"/>
    <w:rsid w:val="00591230"/>
    <w:rsid w:val="00591C16"/>
    <w:rsid w:val="00596F38"/>
    <w:rsid w:val="005B2A16"/>
    <w:rsid w:val="005D0887"/>
    <w:rsid w:val="005F29DF"/>
    <w:rsid w:val="00605A73"/>
    <w:rsid w:val="00621891"/>
    <w:rsid w:val="00632EDE"/>
    <w:rsid w:val="00634445"/>
    <w:rsid w:val="00636AB9"/>
    <w:rsid w:val="006400DB"/>
    <w:rsid w:val="00646594"/>
    <w:rsid w:val="00670427"/>
    <w:rsid w:val="0067398F"/>
    <w:rsid w:val="0067746E"/>
    <w:rsid w:val="006917ED"/>
    <w:rsid w:val="006A544C"/>
    <w:rsid w:val="006A5AA5"/>
    <w:rsid w:val="006B02FF"/>
    <w:rsid w:val="006B07A8"/>
    <w:rsid w:val="006B0E67"/>
    <w:rsid w:val="006D3131"/>
    <w:rsid w:val="006D7032"/>
    <w:rsid w:val="006E2E0A"/>
    <w:rsid w:val="006F3693"/>
    <w:rsid w:val="006F6CB3"/>
    <w:rsid w:val="00700FE8"/>
    <w:rsid w:val="00706E8B"/>
    <w:rsid w:val="007118C5"/>
    <w:rsid w:val="00712221"/>
    <w:rsid w:val="007122C5"/>
    <w:rsid w:val="00722283"/>
    <w:rsid w:val="00725632"/>
    <w:rsid w:val="0073505A"/>
    <w:rsid w:val="0074701A"/>
    <w:rsid w:val="00751F02"/>
    <w:rsid w:val="00753E3B"/>
    <w:rsid w:val="00754AF4"/>
    <w:rsid w:val="0075710F"/>
    <w:rsid w:val="007617E9"/>
    <w:rsid w:val="00767CE2"/>
    <w:rsid w:val="007803B7"/>
    <w:rsid w:val="00784BD9"/>
    <w:rsid w:val="00790C91"/>
    <w:rsid w:val="007E4C08"/>
    <w:rsid w:val="007F22E6"/>
    <w:rsid w:val="007F3863"/>
    <w:rsid w:val="007F5928"/>
    <w:rsid w:val="007F69F2"/>
    <w:rsid w:val="008028BF"/>
    <w:rsid w:val="00805B1C"/>
    <w:rsid w:val="00823A73"/>
    <w:rsid w:val="008370F0"/>
    <w:rsid w:val="00842AF9"/>
    <w:rsid w:val="00866571"/>
    <w:rsid w:val="00872DE9"/>
    <w:rsid w:val="00873B4D"/>
    <w:rsid w:val="00873C4E"/>
    <w:rsid w:val="00893003"/>
    <w:rsid w:val="008B7228"/>
    <w:rsid w:val="008F5551"/>
    <w:rsid w:val="009014AB"/>
    <w:rsid w:val="00905F62"/>
    <w:rsid w:val="009217ED"/>
    <w:rsid w:val="00924415"/>
    <w:rsid w:val="00925BFF"/>
    <w:rsid w:val="0093696A"/>
    <w:rsid w:val="0096481D"/>
    <w:rsid w:val="009700A8"/>
    <w:rsid w:val="00976FC7"/>
    <w:rsid w:val="0099510E"/>
    <w:rsid w:val="009A04F0"/>
    <w:rsid w:val="009A40F6"/>
    <w:rsid w:val="009A7A40"/>
    <w:rsid w:val="009B52C1"/>
    <w:rsid w:val="009B72AD"/>
    <w:rsid w:val="009D0518"/>
    <w:rsid w:val="009E07A8"/>
    <w:rsid w:val="009E1E82"/>
    <w:rsid w:val="009E4AC9"/>
    <w:rsid w:val="009E63AD"/>
    <w:rsid w:val="009F36FC"/>
    <w:rsid w:val="00A0493E"/>
    <w:rsid w:val="00A2178D"/>
    <w:rsid w:val="00A278E1"/>
    <w:rsid w:val="00A326E8"/>
    <w:rsid w:val="00A534E2"/>
    <w:rsid w:val="00A56E97"/>
    <w:rsid w:val="00A8756E"/>
    <w:rsid w:val="00A922AC"/>
    <w:rsid w:val="00A93BB3"/>
    <w:rsid w:val="00AA14B9"/>
    <w:rsid w:val="00AE64B0"/>
    <w:rsid w:val="00B075F1"/>
    <w:rsid w:val="00B365B6"/>
    <w:rsid w:val="00B65597"/>
    <w:rsid w:val="00BA2332"/>
    <w:rsid w:val="00BB7646"/>
    <w:rsid w:val="00BD0285"/>
    <w:rsid w:val="00BD752E"/>
    <w:rsid w:val="00BE718E"/>
    <w:rsid w:val="00BF537C"/>
    <w:rsid w:val="00C017C7"/>
    <w:rsid w:val="00C139BA"/>
    <w:rsid w:val="00C44D7F"/>
    <w:rsid w:val="00C53420"/>
    <w:rsid w:val="00C903A7"/>
    <w:rsid w:val="00C90EE7"/>
    <w:rsid w:val="00C91836"/>
    <w:rsid w:val="00C96A97"/>
    <w:rsid w:val="00CA2EC8"/>
    <w:rsid w:val="00CA76AA"/>
    <w:rsid w:val="00CB624E"/>
    <w:rsid w:val="00CB6BD7"/>
    <w:rsid w:val="00CE184D"/>
    <w:rsid w:val="00CF2569"/>
    <w:rsid w:val="00CF4814"/>
    <w:rsid w:val="00CF487D"/>
    <w:rsid w:val="00D17495"/>
    <w:rsid w:val="00D2537D"/>
    <w:rsid w:val="00D32405"/>
    <w:rsid w:val="00D407DC"/>
    <w:rsid w:val="00D463C0"/>
    <w:rsid w:val="00D67FB2"/>
    <w:rsid w:val="00D81E29"/>
    <w:rsid w:val="00D90E95"/>
    <w:rsid w:val="00DB0E18"/>
    <w:rsid w:val="00DB2FAB"/>
    <w:rsid w:val="00DE4330"/>
    <w:rsid w:val="00DF4711"/>
    <w:rsid w:val="00DF55BC"/>
    <w:rsid w:val="00DF6026"/>
    <w:rsid w:val="00E0250B"/>
    <w:rsid w:val="00E02540"/>
    <w:rsid w:val="00E02A1C"/>
    <w:rsid w:val="00E064E2"/>
    <w:rsid w:val="00E10DAD"/>
    <w:rsid w:val="00E53DAD"/>
    <w:rsid w:val="00E73223"/>
    <w:rsid w:val="00E92C13"/>
    <w:rsid w:val="00EA158A"/>
    <w:rsid w:val="00EB185D"/>
    <w:rsid w:val="00EC3AF3"/>
    <w:rsid w:val="00ED1ADD"/>
    <w:rsid w:val="00EF1E1E"/>
    <w:rsid w:val="00F04F94"/>
    <w:rsid w:val="00F06AC4"/>
    <w:rsid w:val="00F43CF2"/>
    <w:rsid w:val="00F577FF"/>
    <w:rsid w:val="00F65AD9"/>
    <w:rsid w:val="00F71E66"/>
    <w:rsid w:val="00F766DA"/>
    <w:rsid w:val="00F84307"/>
    <w:rsid w:val="00FB2F24"/>
    <w:rsid w:val="00FC0105"/>
    <w:rsid w:val="00FD5800"/>
    <w:rsid w:val="00FE1F64"/>
    <w:rsid w:val="00FE5B26"/>
    <w:rsid w:val="00FF01C0"/>
    <w:rsid w:val="00FF413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5:docId w15:val="{2E6C5C3E-7D8A-4435-9318-4EA35B9D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CH" w:eastAsia="fr-CH" w:bidi="fr-CH"/>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314BE4"/>
    <w:pPr>
      <w:tabs>
        <w:tab w:val="left" w:pos="567"/>
        <w:tab w:val="left" w:pos="851"/>
      </w:tabs>
      <w:spacing w:line="280" w:lineRule="exact"/>
      <w:jc w:val="both"/>
    </w:pPr>
    <w:rPr>
      <w:rFonts w:ascii="Arial" w:eastAsia="Times New Roman" w:hAnsi="Arial" w:cs="Times New Roman"/>
      <w:spacing w:val="2"/>
      <w:sz w:val="20"/>
    </w:rPr>
  </w:style>
  <w:style w:type="paragraph" w:styleId="berschrift1">
    <w:name w:val="heading 1"/>
    <w:basedOn w:val="Standard"/>
    <w:next w:val="berschrift2"/>
    <w:link w:val="berschrift1Zchn"/>
    <w:qFormat/>
    <w:rsid w:val="008F5551"/>
    <w:pPr>
      <w:keepNext/>
      <w:numPr>
        <w:numId w:val="6"/>
      </w:numPr>
      <w:pBdr>
        <w:bottom w:val="single" w:sz="18" w:space="4" w:color="auto"/>
      </w:pBdr>
      <w:spacing w:before="280"/>
      <w:outlineLvl w:val="0"/>
    </w:pPr>
    <w:rPr>
      <w:b/>
      <w:kern w:val="28"/>
    </w:rPr>
  </w:style>
  <w:style w:type="paragraph" w:styleId="berschrift2">
    <w:name w:val="heading 2"/>
    <w:basedOn w:val="berschrift1"/>
    <w:next w:val="berschrift3"/>
    <w:link w:val="berschrift2Zchn"/>
    <w:qFormat/>
    <w:rsid w:val="008F5551"/>
    <w:pPr>
      <w:numPr>
        <w:ilvl w:val="1"/>
      </w:numPr>
      <w:pBdr>
        <w:bottom w:val="none" w:sz="0" w:space="0" w:color="auto"/>
      </w:pBdr>
      <w:spacing w:before="120"/>
      <w:outlineLvl w:val="1"/>
    </w:pPr>
  </w:style>
  <w:style w:type="paragraph" w:styleId="berschrift3">
    <w:name w:val="heading 3"/>
    <w:basedOn w:val="berschrift2"/>
    <w:link w:val="berschrift3Zchn"/>
    <w:qFormat/>
    <w:rsid w:val="008F5551"/>
    <w:pPr>
      <w:keepNext w:val="0"/>
      <w:keepLines/>
      <w:numPr>
        <w:ilvl w:val="2"/>
      </w:numPr>
      <w:spacing w:before="0"/>
      <w:outlineLvl w:val="2"/>
    </w:pPr>
    <w:rPr>
      <w:b w:val="0"/>
    </w:rPr>
  </w:style>
  <w:style w:type="paragraph" w:styleId="berschrift4">
    <w:name w:val="heading 4"/>
    <w:aliases w:val="Aufzählung 1"/>
    <w:basedOn w:val="Standard"/>
    <w:next w:val="berschrift5"/>
    <w:link w:val="berschrift4Zchn"/>
    <w:qFormat/>
    <w:rsid w:val="008F5551"/>
    <w:pPr>
      <w:keepLines/>
      <w:numPr>
        <w:ilvl w:val="3"/>
        <w:numId w:val="6"/>
      </w:numPr>
      <w:tabs>
        <w:tab w:val="clear" w:pos="851"/>
      </w:tabs>
      <w:outlineLvl w:val="3"/>
    </w:pPr>
    <w:rPr>
      <w:bCs/>
      <w:szCs w:val="28"/>
    </w:rPr>
  </w:style>
  <w:style w:type="paragraph" w:styleId="berschrift5">
    <w:name w:val="heading 5"/>
    <w:basedOn w:val="berschrift6"/>
    <w:next w:val="berschrift6"/>
    <w:link w:val="berschrift5Zchn"/>
    <w:qFormat/>
    <w:rsid w:val="008F5551"/>
    <w:pPr>
      <w:numPr>
        <w:ilvl w:val="4"/>
        <w:numId w:val="6"/>
      </w:numPr>
      <w:outlineLvl w:val="4"/>
    </w:pPr>
  </w:style>
  <w:style w:type="paragraph" w:styleId="berschrift6">
    <w:name w:val="heading 6"/>
    <w:basedOn w:val="Standard"/>
    <w:link w:val="berschrift6Zchn"/>
    <w:qFormat/>
    <w:rsid w:val="008F5551"/>
    <w:pPr>
      <w:numPr>
        <w:ilvl w:val="3"/>
        <w:numId w:val="5"/>
      </w:numPr>
      <w:tabs>
        <w:tab w:val="clear" w:pos="567"/>
      </w:tabs>
      <w:outlineLvl w:val="5"/>
    </w:pPr>
    <w:rPr>
      <w:bCs/>
      <w:szCs w:val="22"/>
    </w:rPr>
  </w:style>
  <w:style w:type="paragraph" w:styleId="berschrift7">
    <w:name w:val="heading 7"/>
    <w:basedOn w:val="Standard"/>
    <w:next w:val="Standard"/>
    <w:link w:val="berschrift7Zchn"/>
    <w:qFormat/>
    <w:rsid w:val="008F5551"/>
    <w:pPr>
      <w:spacing w:before="200"/>
      <w:outlineLvl w:val="6"/>
    </w:pPr>
    <w:rPr>
      <w:b/>
      <w:sz w:val="15"/>
    </w:rPr>
  </w:style>
  <w:style w:type="paragraph" w:styleId="berschrift8">
    <w:name w:val="heading 8"/>
    <w:basedOn w:val="berschrift7"/>
    <w:next w:val="Standard"/>
    <w:link w:val="berschrift8Zchn"/>
    <w:qFormat/>
    <w:rsid w:val="008F5551"/>
    <w:pPr>
      <w:outlineLvl w:val="7"/>
    </w:pPr>
    <w:rPr>
      <w:b w:val="0"/>
    </w:rPr>
  </w:style>
  <w:style w:type="paragraph" w:styleId="berschrift9">
    <w:name w:val="heading 9"/>
    <w:basedOn w:val="berschrift8"/>
    <w:next w:val="Standardeinzug"/>
    <w:link w:val="berschrift9Zchn"/>
    <w:qFormat/>
    <w:rsid w:val="008F5551"/>
    <w:pPr>
      <w:tabs>
        <w:tab w:val="clear" w:pos="851"/>
      </w:tabs>
      <w:ind w:left="567"/>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rPr>
      <w:sz w:val="20"/>
      <w:szCs w:val="20"/>
    </w:rPr>
  </w:style>
  <w:style w:type="character" w:customStyle="1" w:styleId="KommentartextZchn">
    <w:name w:val="Kommentartext Zchn"/>
    <w:basedOn w:val="Absatz-Standardschriftart"/>
    <w:link w:val="Kommentartext"/>
    <w:rsid w:val="008F5551"/>
    <w:rPr>
      <w:rFonts w:ascii="Arial" w:eastAsia="Times New Roman" w:hAnsi="Arial" w:cs="Times New Roman"/>
      <w:spacing w:val="2"/>
      <w:sz w:val="20"/>
      <w:szCs w:val="20"/>
      <w:lang w:eastAsia="fr-CH"/>
    </w:rPr>
  </w:style>
  <w:style w:type="paragraph" w:styleId="Kommentarthema">
    <w:name w:val="annotation subject"/>
    <w:basedOn w:val="Kommentartext"/>
    <w:next w:val="Kommentartext"/>
    <w:link w:val="KommentarthemaZchn"/>
    <w:rsid w:val="008F5551"/>
    <w:rPr>
      <w:b/>
      <w:bCs/>
    </w:rPr>
  </w:style>
  <w:style w:type="character" w:customStyle="1" w:styleId="KommentarthemaZchn">
    <w:name w:val="Kommentarthema Zchn"/>
    <w:basedOn w:val="KommentartextZchn"/>
    <w:link w:val="Kommentarthema"/>
    <w:rsid w:val="008F5551"/>
    <w:rPr>
      <w:rFonts w:ascii="Arial" w:eastAsia="Times New Roman" w:hAnsi="Arial" w:cs="Times New Roman"/>
      <w:b/>
      <w:bCs/>
      <w:spacing w:val="2"/>
      <w:sz w:val="20"/>
      <w:szCs w:val="20"/>
      <w:lang w:eastAsia="fr-CH"/>
    </w:rPr>
  </w:style>
  <w:style w:type="paragraph" w:styleId="Sprechblasentext">
    <w:name w:val="Balloon Text"/>
    <w:basedOn w:val="Standard"/>
    <w:link w:val="SprechblasentextZchn"/>
    <w:rsid w:val="008F555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8F5551"/>
    <w:rPr>
      <w:rFonts w:ascii="Tahoma" w:eastAsia="Times New Roman" w:hAnsi="Tahoma" w:cs="Tahoma"/>
      <w:spacing w:val="2"/>
      <w:sz w:val="16"/>
      <w:szCs w:val="16"/>
      <w:lang w:eastAsia="fr-CH"/>
    </w:rPr>
  </w:style>
  <w:style w:type="paragraph" w:styleId="Kopfzeile">
    <w:name w:val="header"/>
    <w:basedOn w:val="Standard"/>
    <w:link w:val="KopfzeileZchn"/>
    <w:rsid w:val="008F5551"/>
    <w:pPr>
      <w:tabs>
        <w:tab w:val="clear" w:pos="567"/>
        <w:tab w:val="clear" w:pos="851"/>
        <w:tab w:val="center" w:pos="4536"/>
        <w:tab w:val="right" w:pos="9072"/>
      </w:tabs>
    </w:pPr>
    <w:rPr>
      <w:sz w:val="15"/>
    </w:rPr>
  </w:style>
  <w:style w:type="character" w:customStyle="1" w:styleId="KopfzeileZchn">
    <w:name w:val="Kopfzeile Zchn"/>
    <w:basedOn w:val="Absatz-Standardschriftart"/>
    <w:link w:val="Kopfzeile"/>
    <w:rsid w:val="008F5551"/>
    <w:rPr>
      <w:rFonts w:ascii="Arial" w:eastAsia="Times New Roman" w:hAnsi="Arial" w:cs="Times New Roman"/>
      <w:spacing w:val="2"/>
      <w:sz w:val="15"/>
      <w:lang w:eastAsia="fr-CH"/>
    </w:rPr>
  </w:style>
  <w:style w:type="paragraph" w:styleId="Fuzeile">
    <w:name w:val="footer"/>
    <w:basedOn w:val="Standard"/>
    <w:link w:val="FuzeileZchn"/>
    <w:rsid w:val="008F5551"/>
    <w:pPr>
      <w:tabs>
        <w:tab w:val="clear" w:pos="567"/>
        <w:tab w:val="clear" w:pos="851"/>
        <w:tab w:val="center" w:pos="4536"/>
        <w:tab w:val="right" w:pos="9072"/>
      </w:tabs>
    </w:pPr>
    <w:rPr>
      <w:sz w:val="15"/>
    </w:rPr>
  </w:style>
  <w:style w:type="character" w:customStyle="1" w:styleId="FuzeileZchn">
    <w:name w:val="Fußzeile Zchn"/>
    <w:basedOn w:val="Absatz-Standardschriftart"/>
    <w:link w:val="Fuzeile"/>
    <w:rsid w:val="008F5551"/>
    <w:rPr>
      <w:rFonts w:ascii="Arial" w:eastAsia="Times New Roman" w:hAnsi="Arial" w:cs="Times New Roman"/>
      <w:spacing w:val="2"/>
      <w:sz w:val="15"/>
      <w:lang w:eastAsia="fr-CH"/>
    </w:rPr>
  </w:style>
  <w:style w:type="paragraph" w:styleId="Anrede">
    <w:name w:val="Salutation"/>
    <w:basedOn w:val="Standard"/>
    <w:next w:val="Standard"/>
    <w:link w:val="AnredeZchn"/>
    <w:uiPriority w:val="99"/>
    <w:rsid w:val="008F5551"/>
    <w:pPr>
      <w:spacing w:before="260" w:after="280"/>
    </w:pPr>
    <w:rPr>
      <w:spacing w:val="4"/>
    </w:rPr>
  </w:style>
  <w:style w:type="character" w:customStyle="1" w:styleId="AnredeZchn">
    <w:name w:val="Anrede Zchn"/>
    <w:basedOn w:val="Absatz-Standardschriftart"/>
    <w:link w:val="Anrede"/>
    <w:uiPriority w:val="99"/>
    <w:rsid w:val="008F5551"/>
    <w:rPr>
      <w:rFonts w:ascii="Arial" w:eastAsia="Times New Roman" w:hAnsi="Arial" w:cs="Times New Roman"/>
      <w:spacing w:val="4"/>
      <w:sz w:val="20"/>
      <w:lang w:eastAsia="fr-CH"/>
    </w:rPr>
  </w:style>
  <w:style w:type="paragraph" w:customStyle="1" w:styleId="Bezeich">
    <w:name w:val="Bezeich"/>
    <w:basedOn w:val="Standard"/>
    <w:uiPriority w:val="99"/>
    <w:rsid w:val="008F5551"/>
    <w:pPr>
      <w:spacing w:line="200" w:lineRule="exact"/>
    </w:pPr>
    <w:rPr>
      <w:sz w:val="15"/>
    </w:rPr>
  </w:style>
  <w:style w:type="paragraph" w:styleId="Datum">
    <w:name w:val="Date"/>
    <w:aliases w:val="Datum-Bereich-Legende"/>
    <w:basedOn w:val="Standard"/>
    <w:next w:val="Standard"/>
    <w:link w:val="DatumZchn"/>
    <w:rsid w:val="008F5551"/>
    <w:pPr>
      <w:spacing w:line="180" w:lineRule="exact"/>
    </w:pPr>
    <w:rPr>
      <w:spacing w:val="4"/>
      <w:sz w:val="15"/>
    </w:rPr>
  </w:style>
  <w:style w:type="character" w:customStyle="1" w:styleId="DatumZchn">
    <w:name w:val="Datum Zchn"/>
    <w:aliases w:val="Datum-Bereich-Legende Zchn"/>
    <w:basedOn w:val="Absatz-Standardschriftart"/>
    <w:link w:val="Datum"/>
    <w:rsid w:val="008F5551"/>
    <w:rPr>
      <w:rFonts w:ascii="Arial" w:eastAsia="Times New Roman" w:hAnsi="Arial" w:cs="Times New Roman"/>
      <w:spacing w:val="4"/>
      <w:sz w:val="15"/>
      <w:lang w:eastAsia="fr-CH"/>
    </w:rPr>
  </w:style>
  <w:style w:type="paragraph" w:styleId="Funotentext">
    <w:name w:val="footnote text"/>
    <w:basedOn w:val="Standard"/>
    <w:link w:val="FunotentextZchn"/>
    <w:semiHidden/>
    <w:rsid w:val="008F5551"/>
  </w:style>
  <w:style w:type="character" w:customStyle="1" w:styleId="FunotentextZchn">
    <w:name w:val="Fußnotentext Zchn"/>
    <w:basedOn w:val="Absatz-Standardschriftart"/>
    <w:link w:val="Funotentext"/>
    <w:semiHidden/>
    <w:rsid w:val="008F5551"/>
    <w:rPr>
      <w:rFonts w:ascii="Arial" w:eastAsia="Times New Roman" w:hAnsi="Arial" w:cs="Times New Roman"/>
      <w:spacing w:val="2"/>
      <w:sz w:val="20"/>
      <w:lang w:eastAsia="fr-CH"/>
    </w:rPr>
  </w:style>
  <w:style w:type="character" w:styleId="Funotenzeichen">
    <w:name w:val="footnote reference"/>
    <w:basedOn w:val="Absatz-Standardschriftart"/>
    <w:semiHidden/>
    <w:rsid w:val="008F5551"/>
    <w:rPr>
      <w:vertAlign w:val="superscript"/>
    </w:rPr>
  </w:style>
  <w:style w:type="paragraph" w:customStyle="1" w:styleId="Lead">
    <w:name w:val="Lead"/>
    <w:basedOn w:val="Standard"/>
    <w:next w:val="Standard"/>
    <w:qFormat/>
    <w:rsid w:val="008F5551"/>
    <w:pPr>
      <w:widowControl w:val="0"/>
      <w:tabs>
        <w:tab w:val="clear" w:pos="567"/>
        <w:tab w:val="clear" w:pos="851"/>
      </w:tabs>
      <w:autoSpaceDE w:val="0"/>
      <w:autoSpaceDN w:val="0"/>
      <w:adjustRightInd w:val="0"/>
      <w:spacing w:after="200" w:line="240" w:lineRule="auto"/>
    </w:pPr>
    <w:rPr>
      <w:rFonts w:cs="Arial-BoldMT"/>
      <w:b/>
      <w:bCs/>
      <w:spacing w:val="0"/>
      <w:szCs w:val="22"/>
    </w:rPr>
  </w:style>
  <w:style w:type="paragraph" w:styleId="Liste">
    <w:name w:val="List"/>
    <w:basedOn w:val="Standard"/>
    <w:rsid w:val="008F5551"/>
    <w:pPr>
      <w:ind w:left="283" w:hanging="283"/>
      <w:contextualSpacing/>
    </w:pPr>
  </w:style>
  <w:style w:type="paragraph" w:customStyle="1" w:styleId="PostalischerAbsender">
    <w:name w:val="Postalischer Absender"/>
    <w:basedOn w:val="Standard"/>
    <w:qFormat/>
    <w:rsid w:val="008F5551"/>
    <w:pPr>
      <w:tabs>
        <w:tab w:val="left" w:pos="1680"/>
      </w:tabs>
      <w:spacing w:line="240" w:lineRule="auto"/>
    </w:pPr>
    <w:rPr>
      <w:sz w:val="12"/>
    </w:rPr>
  </w:style>
  <w:style w:type="paragraph" w:styleId="Standardeinzug">
    <w:name w:val="Normal Indent"/>
    <w:basedOn w:val="Standard"/>
    <w:rsid w:val="008F5551"/>
    <w:pPr>
      <w:tabs>
        <w:tab w:val="clear" w:pos="851"/>
        <w:tab w:val="num" w:pos="680"/>
      </w:tabs>
      <w:ind w:left="680" w:hanging="680"/>
    </w:pPr>
  </w:style>
  <w:style w:type="paragraph" w:customStyle="1" w:styleId="Tabellentitel">
    <w:name w:val="Tabellentitel"/>
    <w:basedOn w:val="Standard"/>
    <w:next w:val="Standard"/>
    <w:qFormat/>
    <w:rsid w:val="008F5551"/>
    <w:pPr>
      <w:spacing w:before="200"/>
    </w:pPr>
    <w:rPr>
      <w:bCs/>
      <w:sz w:val="16"/>
    </w:rPr>
  </w:style>
  <w:style w:type="paragraph" w:customStyle="1" w:styleId="Tabelleninhalt">
    <w:name w:val="Tabelleninhalt"/>
    <w:basedOn w:val="Tabellentitel"/>
    <w:qFormat/>
    <w:rsid w:val="008F5551"/>
    <w:pPr>
      <w:spacing w:before="0"/>
    </w:pPr>
    <w:rPr>
      <w:sz w:val="15"/>
    </w:rPr>
  </w:style>
  <w:style w:type="table" w:styleId="Tabellenraster">
    <w:name w:val="Table Grid"/>
    <w:basedOn w:val="NormaleTabelle"/>
    <w:rsid w:val="008F5551"/>
    <w:pPr>
      <w:tabs>
        <w:tab w:val="left" w:pos="567"/>
        <w:tab w:val="left" w:pos="851"/>
      </w:tabs>
    </w:pPr>
    <w:rPr>
      <w:rFonts w:ascii="Arial" w:eastAsia="Times New Roman" w:hAnsi="Arial" w:cs="Times New Roman"/>
      <w:sz w:val="20"/>
      <w:szCs w:val="20"/>
    </w:rPr>
    <w:tblPr>
      <w:tblBorders>
        <w:bottom w:val="single" w:sz="2" w:space="0" w:color="auto"/>
        <w:insideH w:val="single" w:sz="2" w:space="0" w:color="auto"/>
      </w:tblBorders>
      <w:tblCellMar>
        <w:left w:w="0" w:type="dxa"/>
        <w:right w:w="0" w:type="dxa"/>
      </w:tblCellMar>
    </w:tblPr>
    <w:tcPr>
      <w:shd w:val="clear" w:color="auto" w:fill="auto"/>
    </w:tcPr>
    <w:tblStylePr w:type="firstRow">
      <w:rPr>
        <w:rFonts w:ascii="Helvetica" w:hAnsi="Helvetica"/>
        <w:b w:val="0"/>
        <w:bCs/>
        <w:i w:val="0"/>
        <w:color w:val="auto"/>
        <w:sz w:val="16"/>
      </w:rPr>
      <w:tblPr/>
      <w:tcPr>
        <w:tcW w:w="0" w:type="auto"/>
        <w:tcBorders>
          <w:bottom w:val="nil"/>
          <w:insideH w:val="nil"/>
          <w:tl2br w:val="none" w:sz="0" w:space="0" w:color="auto"/>
          <w:tr2bl w:val="none" w:sz="0" w:space="0" w:color="auto"/>
        </w:tcBorders>
        <w:shd w:val="clear" w:color="auto" w:fill="auto"/>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nraster-Einzug">
    <w:name w:val="Tabellenraster-Einzug"/>
    <w:basedOn w:val="Tabellenraster"/>
    <w:rsid w:val="008F5551"/>
    <w:tblPr/>
    <w:tcPr>
      <w:shd w:val="clear" w:color="auto" w:fill="auto"/>
    </w:tcPr>
    <w:tblStylePr w:type="firstRow">
      <w:rPr>
        <w:rFonts w:ascii="Helvetica" w:hAnsi="Helvetica"/>
        <w:b w:val="0"/>
        <w:bCs/>
        <w:i w:val="0"/>
        <w:color w:val="auto"/>
        <w:sz w:val="16"/>
      </w:rPr>
      <w:tblPr/>
      <w:tcPr>
        <w:tcW w:w="0" w:type="auto"/>
        <w:tcBorders>
          <w:bottom w:val="nil"/>
          <w:insideH w:val="nil"/>
          <w:tl2br w:val="none" w:sz="0" w:space="0" w:color="auto"/>
          <w:tr2bl w:val="none" w:sz="0" w:space="0" w:color="auto"/>
        </w:tcBorders>
        <w:shd w:val="clear" w:color="auto" w:fill="auto"/>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itel">
    <w:name w:val="Title"/>
    <w:basedOn w:val="Standard"/>
    <w:next w:val="Lead"/>
    <w:link w:val="TitelZchn"/>
    <w:qFormat/>
    <w:rsid w:val="00513CB7"/>
    <w:pPr>
      <w:spacing w:after="200" w:line="420" w:lineRule="exact"/>
      <w:outlineLvl w:val="0"/>
    </w:pPr>
    <w:rPr>
      <w:b/>
      <w:bCs/>
      <w:spacing w:val="4"/>
      <w:kern w:val="28"/>
      <w:szCs w:val="32"/>
    </w:rPr>
  </w:style>
  <w:style w:type="character" w:customStyle="1" w:styleId="TitelZchn">
    <w:name w:val="Titel Zchn"/>
    <w:basedOn w:val="Absatz-Standardschriftart"/>
    <w:link w:val="Titel"/>
    <w:rsid w:val="00513CB7"/>
    <w:rPr>
      <w:rFonts w:ascii="Arial" w:eastAsia="Times New Roman" w:hAnsi="Arial" w:cs="Times New Roman"/>
      <w:b/>
      <w:bCs/>
      <w:spacing w:val="4"/>
      <w:kern w:val="28"/>
      <w:sz w:val="20"/>
      <w:szCs w:val="32"/>
      <w:lang w:val="fr-CH" w:eastAsia="fr-CH"/>
    </w:rPr>
  </w:style>
  <w:style w:type="paragraph" w:customStyle="1" w:styleId="TitelBold">
    <w:name w:val="Titel Bold"/>
    <w:basedOn w:val="Titel"/>
    <w:next w:val="Titel"/>
    <w:qFormat/>
    <w:rsid w:val="008F5551"/>
    <w:pPr>
      <w:spacing w:after="0"/>
    </w:pPr>
    <w:rPr>
      <w:b w:val="0"/>
    </w:rPr>
  </w:style>
  <w:style w:type="paragraph" w:customStyle="1" w:styleId="TitelIndex">
    <w:name w:val="Titel Index"/>
    <w:basedOn w:val="Lead"/>
    <w:qFormat/>
    <w:rsid w:val="008F5551"/>
    <w:pPr>
      <w:pBdr>
        <w:bottom w:val="single" w:sz="18" w:space="4" w:color="auto"/>
      </w:pBdr>
    </w:pPr>
  </w:style>
  <w:style w:type="character" w:customStyle="1" w:styleId="berschrift1Zchn">
    <w:name w:val="Überschrift 1 Zchn"/>
    <w:basedOn w:val="Absatz-Standardschriftart"/>
    <w:link w:val="berschrift1"/>
    <w:rsid w:val="008F5551"/>
    <w:rPr>
      <w:rFonts w:ascii="Arial" w:eastAsia="Times New Roman" w:hAnsi="Arial" w:cs="Times New Roman"/>
      <w:b/>
      <w:spacing w:val="2"/>
      <w:kern w:val="28"/>
      <w:sz w:val="20"/>
      <w:lang w:val="fr-CH" w:eastAsia="fr-CH"/>
    </w:rPr>
  </w:style>
  <w:style w:type="character" w:customStyle="1" w:styleId="berschrift2Zchn">
    <w:name w:val="Überschrift 2 Zchn"/>
    <w:basedOn w:val="Absatz-Standardschriftart"/>
    <w:link w:val="berschrift2"/>
    <w:rsid w:val="008F5551"/>
    <w:rPr>
      <w:rFonts w:ascii="Arial" w:eastAsia="Times New Roman" w:hAnsi="Arial" w:cs="Times New Roman"/>
      <w:b/>
      <w:spacing w:val="2"/>
      <w:kern w:val="28"/>
      <w:sz w:val="20"/>
      <w:lang w:val="fr-CH" w:eastAsia="fr-CH"/>
    </w:rPr>
  </w:style>
  <w:style w:type="character" w:customStyle="1" w:styleId="berschrift3Zchn">
    <w:name w:val="Überschrift 3 Zchn"/>
    <w:basedOn w:val="Absatz-Standardschriftart"/>
    <w:link w:val="berschrift3"/>
    <w:rsid w:val="008F5551"/>
    <w:rPr>
      <w:rFonts w:ascii="Arial" w:eastAsia="Times New Roman" w:hAnsi="Arial" w:cs="Times New Roman"/>
      <w:spacing w:val="2"/>
      <w:kern w:val="28"/>
      <w:sz w:val="20"/>
      <w:lang w:val="fr-CH" w:eastAsia="fr-CH"/>
    </w:rPr>
  </w:style>
  <w:style w:type="character" w:customStyle="1" w:styleId="berschrift4Zchn">
    <w:name w:val="Überschrift 4 Zchn"/>
    <w:aliases w:val="Aufzählung 1 Zchn"/>
    <w:basedOn w:val="Absatz-Standardschriftart"/>
    <w:link w:val="berschrift4"/>
    <w:rsid w:val="008F5551"/>
    <w:rPr>
      <w:rFonts w:ascii="Arial" w:eastAsia="Times New Roman" w:hAnsi="Arial" w:cs="Times New Roman"/>
      <w:bCs/>
      <w:spacing w:val="2"/>
      <w:sz w:val="20"/>
      <w:szCs w:val="28"/>
      <w:lang w:eastAsia="fr-CH"/>
    </w:rPr>
  </w:style>
  <w:style w:type="character" w:customStyle="1" w:styleId="berschrift5Zchn">
    <w:name w:val="Überschrift 5 Zchn"/>
    <w:basedOn w:val="Absatz-Standardschriftart"/>
    <w:link w:val="berschrift5"/>
    <w:rsid w:val="008F5551"/>
    <w:rPr>
      <w:rFonts w:ascii="Arial" w:eastAsia="Times New Roman" w:hAnsi="Arial" w:cs="Times New Roman"/>
      <w:bCs/>
      <w:spacing w:val="2"/>
      <w:sz w:val="20"/>
      <w:szCs w:val="22"/>
      <w:lang w:eastAsia="fr-CH"/>
    </w:rPr>
  </w:style>
  <w:style w:type="character" w:customStyle="1" w:styleId="berschrift6Zchn">
    <w:name w:val="Überschrift 6 Zchn"/>
    <w:basedOn w:val="Absatz-Standardschriftart"/>
    <w:link w:val="berschrift6"/>
    <w:rsid w:val="008F5551"/>
    <w:rPr>
      <w:rFonts w:ascii="Arial" w:eastAsia="Times New Roman" w:hAnsi="Arial" w:cs="Times New Roman"/>
      <w:bCs/>
      <w:spacing w:val="2"/>
      <w:sz w:val="20"/>
      <w:szCs w:val="22"/>
      <w:lang w:eastAsia="fr-CH"/>
    </w:rPr>
  </w:style>
  <w:style w:type="character" w:customStyle="1" w:styleId="berschrift7Zchn">
    <w:name w:val="Überschrift 7 Zchn"/>
    <w:basedOn w:val="Absatz-Standardschriftart"/>
    <w:link w:val="berschrift7"/>
    <w:rsid w:val="008F5551"/>
    <w:rPr>
      <w:rFonts w:ascii="Arial" w:eastAsia="Times New Roman" w:hAnsi="Arial" w:cs="Times New Roman"/>
      <w:b/>
      <w:spacing w:val="2"/>
      <w:sz w:val="15"/>
      <w:lang w:eastAsia="fr-CH"/>
    </w:rPr>
  </w:style>
  <w:style w:type="character" w:customStyle="1" w:styleId="berschrift8Zchn">
    <w:name w:val="Überschrift 8 Zchn"/>
    <w:basedOn w:val="Absatz-Standardschriftart"/>
    <w:link w:val="berschrift8"/>
    <w:rsid w:val="008F5551"/>
    <w:rPr>
      <w:rFonts w:ascii="Arial" w:eastAsia="Times New Roman" w:hAnsi="Arial" w:cs="Times New Roman"/>
      <w:spacing w:val="2"/>
      <w:sz w:val="15"/>
      <w:lang w:eastAsia="fr-CH"/>
    </w:rPr>
  </w:style>
  <w:style w:type="character" w:customStyle="1" w:styleId="berschrift9Zchn">
    <w:name w:val="Überschrift 9 Zchn"/>
    <w:basedOn w:val="Absatz-Standardschriftart"/>
    <w:link w:val="berschrift9"/>
    <w:rsid w:val="008F5551"/>
    <w:rPr>
      <w:rFonts w:ascii="Arial" w:eastAsia="Times New Roman" w:hAnsi="Arial" w:cs="Times New Roman"/>
      <w:spacing w:val="2"/>
      <w:sz w:val="15"/>
      <w:lang w:eastAsia="fr-CH"/>
    </w:rPr>
  </w:style>
  <w:style w:type="paragraph" w:styleId="Verzeichnis1">
    <w:name w:val="toc 1"/>
    <w:basedOn w:val="Standard"/>
    <w:next w:val="Standard"/>
    <w:autoRedefine/>
    <w:uiPriority w:val="39"/>
    <w:rsid w:val="008F5551"/>
    <w:pPr>
      <w:tabs>
        <w:tab w:val="clear" w:pos="851"/>
        <w:tab w:val="left" w:pos="680"/>
        <w:tab w:val="right" w:leader="dot" w:pos="8647"/>
      </w:tabs>
    </w:pPr>
    <w:rPr>
      <w:b/>
      <w:noProof/>
      <w:kern w:val="28"/>
    </w:rPr>
  </w:style>
  <w:style w:type="paragraph" w:styleId="Verzeichnis2">
    <w:name w:val="toc 2"/>
    <w:basedOn w:val="Standard"/>
    <w:next w:val="Standard"/>
    <w:autoRedefine/>
    <w:uiPriority w:val="39"/>
    <w:rsid w:val="008F5551"/>
    <w:pPr>
      <w:tabs>
        <w:tab w:val="clear" w:pos="851"/>
        <w:tab w:val="left" w:pos="680"/>
        <w:tab w:val="left" w:pos="709"/>
        <w:tab w:val="right" w:leader="dot" w:pos="8637"/>
      </w:tabs>
    </w:pPr>
    <w:rPr>
      <w:noProof/>
    </w:rPr>
  </w:style>
  <w:style w:type="paragraph" w:styleId="Verzeichnis3">
    <w:name w:val="toc 3"/>
    <w:basedOn w:val="Standard"/>
    <w:next w:val="Standard"/>
    <w:autoRedefine/>
    <w:uiPriority w:val="39"/>
    <w:rsid w:val="008F5551"/>
    <w:pPr>
      <w:tabs>
        <w:tab w:val="clear" w:pos="851"/>
        <w:tab w:val="left" w:pos="680"/>
        <w:tab w:val="right" w:leader="dot" w:pos="8637"/>
      </w:tabs>
    </w:pPr>
    <w:rPr>
      <w:noProof/>
    </w:rPr>
  </w:style>
  <w:style w:type="paragraph" w:styleId="berarbeitung">
    <w:name w:val="Revision"/>
    <w:hidden/>
    <w:uiPriority w:val="99"/>
    <w:semiHidden/>
    <w:rsid w:val="001B5BEC"/>
    <w:rPr>
      <w:rFonts w:ascii="Arial" w:eastAsia="Times New Roman" w:hAnsi="Arial" w:cs="Times New Roman"/>
      <w:spacing w:val="2"/>
      <w:sz w:val="20"/>
    </w:rPr>
  </w:style>
  <w:style w:type="paragraph" w:styleId="StandardWeb">
    <w:name w:val="Normal (Web)"/>
    <w:basedOn w:val="Standard"/>
    <w:uiPriority w:val="99"/>
    <w:unhideWhenUsed/>
    <w:rsid w:val="0045340C"/>
    <w:pPr>
      <w:tabs>
        <w:tab w:val="clear" w:pos="567"/>
        <w:tab w:val="clear" w:pos="851"/>
      </w:tabs>
      <w:spacing w:before="100" w:beforeAutospacing="1" w:after="100" w:afterAutospacing="1" w:line="240" w:lineRule="auto"/>
      <w:jc w:val="left"/>
    </w:pPr>
    <w:rPr>
      <w:rFonts w:ascii="Times New Roman" w:hAnsi="Times New Roman"/>
      <w:spacing w:val="0"/>
      <w:sz w:val="24"/>
      <w:lang w:val="de-CH" w:eastAsia="de-CH"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60761">
      <w:bodyDiv w:val="1"/>
      <w:marLeft w:val="0"/>
      <w:marRight w:val="0"/>
      <w:marTop w:val="0"/>
      <w:marBottom w:val="0"/>
      <w:divBdr>
        <w:top w:val="none" w:sz="0" w:space="0" w:color="auto"/>
        <w:left w:val="none" w:sz="0" w:space="0" w:color="auto"/>
        <w:bottom w:val="none" w:sz="0" w:space="0" w:color="auto"/>
        <w:right w:val="none" w:sz="0" w:space="0" w:color="auto"/>
      </w:divBdr>
      <w:divsChild>
        <w:div w:id="1958681619">
          <w:marLeft w:val="0"/>
          <w:marRight w:val="0"/>
          <w:marTop w:val="0"/>
          <w:marBottom w:val="0"/>
          <w:divBdr>
            <w:top w:val="none" w:sz="0" w:space="0" w:color="auto"/>
            <w:left w:val="none" w:sz="0" w:space="0" w:color="auto"/>
            <w:bottom w:val="none" w:sz="0" w:space="0" w:color="auto"/>
            <w:right w:val="none" w:sz="0" w:space="0" w:color="auto"/>
          </w:divBdr>
        </w:div>
      </w:divsChild>
    </w:div>
    <w:div w:id="457992475">
      <w:bodyDiv w:val="1"/>
      <w:marLeft w:val="0"/>
      <w:marRight w:val="0"/>
      <w:marTop w:val="0"/>
      <w:marBottom w:val="0"/>
      <w:divBdr>
        <w:top w:val="none" w:sz="0" w:space="0" w:color="auto"/>
        <w:left w:val="none" w:sz="0" w:space="0" w:color="auto"/>
        <w:bottom w:val="none" w:sz="0" w:space="0" w:color="auto"/>
        <w:right w:val="none" w:sz="0" w:space="0" w:color="auto"/>
      </w:divBdr>
    </w:div>
    <w:div w:id="1151168738">
      <w:bodyDiv w:val="1"/>
      <w:marLeft w:val="0"/>
      <w:marRight w:val="0"/>
      <w:marTop w:val="0"/>
      <w:marBottom w:val="0"/>
      <w:divBdr>
        <w:top w:val="none" w:sz="0" w:space="0" w:color="auto"/>
        <w:left w:val="none" w:sz="0" w:space="0" w:color="auto"/>
        <w:bottom w:val="none" w:sz="0" w:space="0" w:color="auto"/>
        <w:right w:val="none" w:sz="0" w:space="0" w:color="auto"/>
      </w:divBdr>
    </w:div>
    <w:div w:id="1937517173">
      <w:bodyDiv w:val="1"/>
      <w:marLeft w:val="0"/>
      <w:marRight w:val="0"/>
      <w:marTop w:val="0"/>
      <w:marBottom w:val="0"/>
      <w:divBdr>
        <w:top w:val="none" w:sz="0" w:space="0" w:color="auto"/>
        <w:left w:val="none" w:sz="0" w:space="0" w:color="auto"/>
        <w:bottom w:val="none" w:sz="0" w:space="0" w:color="auto"/>
        <w:right w:val="none" w:sz="0" w:space="0" w:color="auto"/>
      </w:divBdr>
    </w:div>
    <w:div w:id="2116900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B660F-A081-4679-89A1-CA1942354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3291</Characters>
  <Application>Microsoft Office Word</Application>
  <DocSecurity>0</DocSecurity>
  <Lines>27</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Wetterhorn von Weissenfluh AG</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Von Weissenfluh</dc:creator>
  <cp:lastModifiedBy>Adrian Erni</cp:lastModifiedBy>
  <cp:revision>10</cp:revision>
  <cp:lastPrinted>2017-03-01T07:33:00Z</cp:lastPrinted>
  <dcterms:created xsi:type="dcterms:W3CDTF">2017-02-22T15:51:00Z</dcterms:created>
  <dcterms:modified xsi:type="dcterms:W3CDTF">2017-03-01T07:34:00Z</dcterms:modified>
</cp:coreProperties>
</file>